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03" w:rsidRPr="005D6995" w:rsidRDefault="00625903" w:rsidP="00625903">
      <w:pPr>
        <w:pStyle w:val="a9"/>
        <w:spacing w:after="0"/>
        <w:ind w:left="1134"/>
        <w:contextualSpacing w:val="0"/>
        <w:jc w:val="right"/>
        <w:rPr>
          <w:rFonts w:ascii="Source Sans Pro" w:hAnsi="Source Sans Pro" w:cs="Arial"/>
        </w:rPr>
      </w:pPr>
      <w:r w:rsidRPr="005D6995">
        <w:rPr>
          <w:rFonts w:ascii="Source Sans Pro" w:hAnsi="Source Sans Pro" w:cs="Arial"/>
        </w:rPr>
        <w:t xml:space="preserve">Приложение № 1 </w:t>
      </w:r>
    </w:p>
    <w:p w:rsidR="00625903" w:rsidRDefault="00625903" w:rsidP="00625903">
      <w:pPr>
        <w:pStyle w:val="a9"/>
        <w:spacing w:after="0"/>
        <w:ind w:left="1134"/>
        <w:contextualSpacing w:val="0"/>
        <w:jc w:val="right"/>
        <w:rPr>
          <w:rFonts w:ascii="Source Sans Pro" w:hAnsi="Source Sans Pro" w:cs="Arial"/>
        </w:rPr>
      </w:pPr>
      <w:r w:rsidRPr="005D6995">
        <w:rPr>
          <w:rFonts w:ascii="Source Sans Pro" w:hAnsi="Source Sans Pro" w:cs="Arial"/>
        </w:rPr>
        <w:t>К Соглашению об использовании Системы «</w:t>
      </w:r>
      <w:r w:rsidRPr="005D6995">
        <w:rPr>
          <w:rFonts w:ascii="Source Sans Pro" w:hAnsi="Source Sans Pro" w:cs="Arial"/>
          <w:lang w:val="en-US"/>
        </w:rPr>
        <w:t>RB</w:t>
      </w:r>
      <w:r w:rsidRPr="005D6995">
        <w:rPr>
          <w:rFonts w:ascii="Source Sans Pro" w:hAnsi="Source Sans Pro" w:cs="Arial"/>
        </w:rPr>
        <w:t xml:space="preserve"> </w:t>
      </w:r>
      <w:r w:rsidRPr="005D6995">
        <w:rPr>
          <w:rFonts w:ascii="Source Sans Pro" w:hAnsi="Source Sans Pro" w:cs="Arial"/>
          <w:lang w:val="en-US"/>
        </w:rPr>
        <w:t>Markets</w:t>
      </w:r>
      <w:r w:rsidRPr="005D6995">
        <w:rPr>
          <w:rFonts w:ascii="Source Sans Pro" w:hAnsi="Source Sans Pro" w:cs="Arial"/>
        </w:rPr>
        <w:t xml:space="preserve"> </w:t>
      </w:r>
      <w:r w:rsidRPr="005D6995">
        <w:rPr>
          <w:rFonts w:ascii="Source Sans Pro" w:hAnsi="Source Sans Pro" w:cs="Arial"/>
          <w:lang w:val="en-US"/>
        </w:rPr>
        <w:t>FX</w:t>
      </w:r>
      <w:r w:rsidRPr="005D6995">
        <w:rPr>
          <w:rFonts w:ascii="Source Sans Pro" w:hAnsi="Source Sans Pro" w:cs="Arial"/>
        </w:rPr>
        <w:t>» ПАО РОСБАНК</w:t>
      </w:r>
    </w:p>
    <w:p w:rsidR="00625903" w:rsidRPr="005D6995" w:rsidRDefault="00625903" w:rsidP="00625903">
      <w:pPr>
        <w:pStyle w:val="a9"/>
        <w:spacing w:after="0"/>
        <w:ind w:left="1134"/>
        <w:contextualSpacing w:val="0"/>
        <w:jc w:val="right"/>
        <w:rPr>
          <w:rFonts w:ascii="Source Sans Pro" w:hAnsi="Source Sans Pro" w:cs="Arial"/>
        </w:rPr>
      </w:pPr>
    </w:p>
    <w:p w:rsidR="00625903" w:rsidRPr="005D6995" w:rsidRDefault="00625903" w:rsidP="00625903">
      <w:pPr>
        <w:pStyle w:val="a9"/>
        <w:spacing w:after="0"/>
        <w:ind w:left="0"/>
        <w:contextualSpacing w:val="0"/>
        <w:jc w:val="center"/>
        <w:rPr>
          <w:rFonts w:ascii="Source Sans Pro" w:hAnsi="Source Sans Pro" w:cs="Arial"/>
          <w:b/>
          <w:bCs/>
          <w:caps/>
          <w:sz w:val="18"/>
          <w:szCs w:val="18"/>
        </w:rPr>
      </w:pPr>
      <w:r w:rsidRPr="005D6995">
        <w:rPr>
          <w:rFonts w:ascii="Source Sans Pro" w:hAnsi="Source Sans Pro" w:cs="Arial"/>
          <w:b/>
          <w:bCs/>
          <w:caps/>
          <w:sz w:val="18"/>
          <w:szCs w:val="18"/>
        </w:rPr>
        <w:t xml:space="preserve">Заявление </w:t>
      </w:r>
    </w:p>
    <w:p w:rsidR="00625903" w:rsidRPr="005D6995" w:rsidRDefault="00625903" w:rsidP="00625903">
      <w:pPr>
        <w:pStyle w:val="a9"/>
        <w:spacing w:after="0"/>
        <w:ind w:left="0"/>
        <w:contextualSpacing w:val="0"/>
        <w:jc w:val="center"/>
        <w:rPr>
          <w:rFonts w:ascii="Source Sans Pro" w:hAnsi="Source Sans Pro" w:cs="Arial"/>
          <w:b/>
          <w:bCs/>
          <w:caps/>
          <w:sz w:val="18"/>
          <w:szCs w:val="18"/>
        </w:rPr>
      </w:pPr>
    </w:p>
    <w:p w:rsidR="00625903" w:rsidRPr="005D6995" w:rsidRDefault="00625903" w:rsidP="00625903">
      <w:pPr>
        <w:pStyle w:val="a9"/>
        <w:spacing w:after="0"/>
        <w:ind w:left="0"/>
        <w:contextualSpacing w:val="0"/>
        <w:jc w:val="center"/>
        <w:rPr>
          <w:rFonts w:ascii="Source Sans Pro" w:hAnsi="Source Sans Pro" w:cs="Arial"/>
          <w:b/>
          <w:bCs/>
          <w:sz w:val="18"/>
          <w:szCs w:val="18"/>
        </w:rPr>
      </w:pPr>
      <w:r w:rsidRPr="005D6995">
        <w:rPr>
          <w:rFonts w:ascii="Source Sans Pro" w:hAnsi="Source Sans Pro" w:cs="Arial"/>
          <w:b/>
          <w:bCs/>
          <w:sz w:val="18"/>
          <w:szCs w:val="18"/>
        </w:rPr>
        <w:t>о присоединении к Соглашению об использовании Системы «</w:t>
      </w:r>
      <w:r w:rsidRPr="005D6995">
        <w:rPr>
          <w:rFonts w:ascii="Source Sans Pro" w:hAnsi="Source Sans Pro" w:cs="Arial"/>
          <w:b/>
          <w:bCs/>
          <w:sz w:val="18"/>
          <w:szCs w:val="18"/>
          <w:lang w:val="en-US"/>
        </w:rPr>
        <w:t>RB</w:t>
      </w:r>
      <w:r w:rsidRPr="005D6995">
        <w:rPr>
          <w:rFonts w:ascii="Source Sans Pro" w:hAnsi="Source Sans Pro" w:cs="Arial"/>
          <w:b/>
          <w:bCs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b/>
          <w:bCs/>
          <w:sz w:val="18"/>
          <w:szCs w:val="18"/>
          <w:lang w:val="en-US"/>
        </w:rPr>
        <w:t>Markets</w:t>
      </w:r>
      <w:r w:rsidRPr="005D6995">
        <w:rPr>
          <w:rFonts w:ascii="Source Sans Pro" w:hAnsi="Source Sans Pro" w:cs="Arial"/>
          <w:b/>
          <w:bCs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b/>
          <w:bCs/>
          <w:sz w:val="18"/>
          <w:szCs w:val="18"/>
          <w:lang w:val="en-US"/>
        </w:rPr>
        <w:t>FX</w:t>
      </w:r>
      <w:r w:rsidRPr="005D6995">
        <w:rPr>
          <w:rFonts w:ascii="Source Sans Pro" w:hAnsi="Source Sans Pro" w:cs="Arial"/>
          <w:b/>
          <w:bCs/>
          <w:sz w:val="18"/>
          <w:szCs w:val="18"/>
        </w:rPr>
        <w:t>» ПАО РОСБАНК</w:t>
      </w:r>
    </w:p>
    <w:p w:rsidR="00625903" w:rsidRPr="005D6995" w:rsidRDefault="00625903" w:rsidP="00625903">
      <w:pPr>
        <w:pStyle w:val="a9"/>
        <w:spacing w:after="0"/>
        <w:ind w:left="0"/>
        <w:contextualSpacing w:val="0"/>
        <w:jc w:val="center"/>
        <w:rPr>
          <w:rFonts w:ascii="Source Sans Pro" w:hAnsi="Source Sans Pro" w:cs="Arial"/>
          <w:bCs/>
          <w:sz w:val="18"/>
          <w:szCs w:val="18"/>
        </w:rPr>
      </w:pP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992"/>
        <w:gridCol w:w="366"/>
        <w:gridCol w:w="366"/>
        <w:gridCol w:w="366"/>
        <w:gridCol w:w="367"/>
        <w:gridCol w:w="366"/>
        <w:gridCol w:w="366"/>
        <w:gridCol w:w="54"/>
        <w:gridCol w:w="312"/>
        <w:gridCol w:w="367"/>
        <w:gridCol w:w="366"/>
        <w:gridCol w:w="366"/>
        <w:gridCol w:w="366"/>
        <w:gridCol w:w="367"/>
        <w:gridCol w:w="366"/>
        <w:gridCol w:w="366"/>
        <w:gridCol w:w="367"/>
      </w:tblGrid>
      <w:tr w:rsidR="00625903" w:rsidRPr="005D6995" w:rsidTr="003C78CB">
        <w:tc>
          <w:tcPr>
            <w:tcW w:w="9571" w:type="dxa"/>
            <w:gridSpan w:val="19"/>
          </w:tcPr>
          <w:p w:rsidR="00625903" w:rsidRPr="005D6995" w:rsidRDefault="00625903" w:rsidP="003C78CB">
            <w:pPr>
              <w:pStyle w:val="a9"/>
              <w:ind w:left="0"/>
              <w:contextualSpacing w:val="0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Сведения о Заявителе (далее – Клиент):</w:t>
            </w:r>
          </w:p>
          <w:p w:rsidR="00625903" w:rsidRPr="005D6995" w:rsidRDefault="00625903" w:rsidP="003C78CB">
            <w:pPr>
              <w:pStyle w:val="a9"/>
              <w:ind w:left="0"/>
              <w:contextualSpacing w:val="0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</w:p>
        </w:tc>
      </w:tr>
      <w:tr w:rsidR="00625903" w:rsidRPr="005D6995" w:rsidTr="003C78CB">
        <w:tc>
          <w:tcPr>
            <w:tcW w:w="9571" w:type="dxa"/>
            <w:gridSpan w:val="19"/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Cs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625903" w:rsidRPr="005D6995" w:rsidTr="003C78CB">
        <w:tc>
          <w:tcPr>
            <w:tcW w:w="9571" w:type="dxa"/>
            <w:gridSpan w:val="19"/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center"/>
              <w:rPr>
                <w:rFonts w:ascii="Source Sans Pro" w:hAnsi="Source Sans Pro" w:cs="Arial"/>
                <w:bCs/>
                <w:i/>
                <w:sz w:val="16"/>
                <w:szCs w:val="16"/>
              </w:rPr>
            </w:pPr>
            <w:r w:rsidRPr="005D6995">
              <w:rPr>
                <w:rFonts w:ascii="Source Sans Pro" w:hAnsi="Source Sans Pro" w:cs="Arial"/>
                <w:bCs/>
                <w:i/>
                <w:sz w:val="16"/>
                <w:szCs w:val="16"/>
              </w:rPr>
              <w:t>полное или сокращенное наименование Клиента в соответствии с Уставом организации</w:t>
            </w:r>
          </w:p>
          <w:p w:rsidR="00625903" w:rsidRPr="005D6995" w:rsidRDefault="00625903" w:rsidP="003C78CB">
            <w:pPr>
              <w:pStyle w:val="a9"/>
              <w:ind w:left="0"/>
              <w:contextualSpacing w:val="0"/>
              <w:jc w:val="center"/>
              <w:rPr>
                <w:rFonts w:ascii="Source Sans Pro" w:hAnsi="Source Sans Pro" w:cs="Arial"/>
                <w:bCs/>
                <w:i/>
                <w:sz w:val="16"/>
                <w:szCs w:val="16"/>
              </w:rPr>
            </w:pPr>
          </w:p>
        </w:tc>
      </w:tr>
      <w:tr w:rsidR="00625903" w:rsidRPr="005D6995" w:rsidTr="003C78CB">
        <w:tc>
          <w:tcPr>
            <w:tcW w:w="9571" w:type="dxa"/>
            <w:gridSpan w:val="19"/>
          </w:tcPr>
          <w:p w:rsidR="00625903" w:rsidRPr="005D6995" w:rsidRDefault="00625903" w:rsidP="003C78CB">
            <w:pPr>
              <w:pStyle w:val="a9"/>
              <w:ind w:left="0"/>
              <w:contextualSpacing w:val="0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Cs/>
                <w:sz w:val="18"/>
                <w:szCs w:val="18"/>
              </w:rPr>
              <w:t>Адрес места нахождения в соответствии с регистрационными документами:</w:t>
            </w:r>
          </w:p>
        </w:tc>
      </w:tr>
      <w:tr w:rsidR="00625903" w:rsidRPr="005D6995" w:rsidTr="003C78CB">
        <w:tc>
          <w:tcPr>
            <w:tcW w:w="9571" w:type="dxa"/>
            <w:gridSpan w:val="19"/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Cs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625903" w:rsidRPr="005D6995" w:rsidTr="003C78CB">
        <w:tc>
          <w:tcPr>
            <w:tcW w:w="9571" w:type="dxa"/>
            <w:gridSpan w:val="19"/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</w:tr>
      <w:tr w:rsidR="00625903" w:rsidRPr="005D6995" w:rsidTr="003C78CB">
        <w:trPr>
          <w:trHeight w:val="176"/>
        </w:trPr>
        <w:tc>
          <w:tcPr>
            <w:tcW w:w="2518" w:type="dxa"/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Cs/>
                <w:sz w:val="18"/>
                <w:szCs w:val="18"/>
              </w:rPr>
              <w:t>Указывается при наличии: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Cs/>
                <w:sz w:val="18"/>
                <w:szCs w:val="18"/>
              </w:rPr>
              <w:t>ОГРН/ОГРНИП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</w:tr>
      <w:tr w:rsidR="00625903" w:rsidRPr="005D6995" w:rsidTr="003C78CB">
        <w:trPr>
          <w:trHeight w:val="175"/>
        </w:trPr>
        <w:tc>
          <w:tcPr>
            <w:tcW w:w="2518" w:type="dxa"/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Cs/>
                <w:sz w:val="18"/>
                <w:szCs w:val="18"/>
              </w:rPr>
              <w:t>ИНН/КИО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left w:val="single" w:sz="4" w:space="0" w:color="auto"/>
            </w:tcBorders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</w:tr>
      <w:tr w:rsidR="00625903" w:rsidRPr="005D6995" w:rsidTr="003C78CB">
        <w:trPr>
          <w:trHeight w:val="175"/>
        </w:trPr>
        <w:tc>
          <w:tcPr>
            <w:tcW w:w="3085" w:type="dxa"/>
            <w:gridSpan w:val="2"/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6486" w:type="dxa"/>
            <w:gridSpan w:val="17"/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  <w:lang w:val="en-US"/>
              </w:rPr>
            </w:pPr>
          </w:p>
        </w:tc>
      </w:tr>
      <w:tr w:rsidR="00625903" w:rsidRPr="005D6995" w:rsidTr="003C78CB">
        <w:trPr>
          <w:trHeight w:val="175"/>
        </w:trPr>
        <w:tc>
          <w:tcPr>
            <w:tcW w:w="9571" w:type="dxa"/>
            <w:gridSpan w:val="19"/>
          </w:tcPr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В соответствии со ст. 428 ГК РФ присоединяюсь к Соглашению об использовании Системы «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RB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Markets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FX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» ПАО РОСБАНК, размещенному в сети Интернет по адресу: </w:t>
            </w:r>
            <w:hyperlink r:id="rId10" w:history="1">
              <w:r w:rsidRPr="005D6995">
                <w:rPr>
                  <w:rStyle w:val="aa"/>
                  <w:rFonts w:ascii="Source Sans Pro" w:hAnsi="Source Sans Pro" w:cs="Arial"/>
                  <w:sz w:val="18"/>
                  <w:szCs w:val="18"/>
                </w:rPr>
                <w:t>www.</w:t>
              </w:r>
              <w:r w:rsidRPr="005D6995">
                <w:rPr>
                  <w:rStyle w:val="aa"/>
                  <w:rFonts w:ascii="Source Sans Pro" w:hAnsi="Source Sans Pro" w:cs="Arial"/>
                  <w:sz w:val="18"/>
                  <w:szCs w:val="18"/>
                  <w:lang w:val="en-US"/>
                </w:rPr>
                <w:t>rosbank</w:t>
              </w:r>
              <w:r w:rsidRPr="005D6995">
                <w:rPr>
                  <w:rStyle w:val="aa"/>
                  <w:rFonts w:ascii="Source Sans Pro" w:hAnsi="Source Sans Pro" w:cs="Arial"/>
                  <w:sz w:val="18"/>
                  <w:szCs w:val="18"/>
                </w:rPr>
                <w:t>.ru</w:t>
              </w:r>
            </w:hyperlink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. Подтверждаю, что ознакомился с Соглашением, Тарифами Банка, Декларацией о рисках (Приложение № 3 к Соглашению), понимаю их содержание, выражаю согласие с ними и обязуюсь исполнять; осознаю изложенные в Декларации риски, не опираюсь исключительно на информацию, представленную Банком. Согласен с правом Банка в соответствии со ст. 450 ГК РФ в одностороннем порядке вносить изменения в Соглашение и Тарифы. </w:t>
            </w:r>
          </w:p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625903" w:rsidRPr="005D6995" w:rsidRDefault="00625903" w:rsidP="003C78CB">
            <w:pPr>
              <w:pStyle w:val="a9"/>
              <w:numPr>
                <w:ilvl w:val="0"/>
                <w:numId w:val="4"/>
              </w:numPr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Под Генеральным соглашением для целей использования Системы «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RB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Markets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FX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>» понимается (выбрать):</w:t>
            </w:r>
          </w:p>
          <w:p w:rsidR="00625903" w:rsidRPr="005D6995" w:rsidRDefault="00625903" w:rsidP="003C78CB">
            <w:pPr>
              <w:pStyle w:val="a9"/>
              <w:numPr>
                <w:ilvl w:val="0"/>
                <w:numId w:val="3"/>
              </w:numPr>
              <w:ind w:left="709" w:hanging="349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Генеральное соглашение о срочных сделках на финансовых рынках</w:t>
            </w:r>
          </w:p>
          <w:p w:rsidR="00625903" w:rsidRPr="005D6995" w:rsidRDefault="00625903" w:rsidP="003C78CB">
            <w:pPr>
              <w:pStyle w:val="a9"/>
              <w:numPr>
                <w:ilvl w:val="0"/>
                <w:numId w:val="1"/>
              </w:numPr>
              <w:ind w:left="709" w:hanging="349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Генеральное соглашение об общих условиях совершения конверсионных сделок</w:t>
            </w:r>
          </w:p>
          <w:p w:rsidR="00625903" w:rsidRPr="005D6995" w:rsidRDefault="00625903" w:rsidP="003C78CB">
            <w:pPr>
              <w:pStyle w:val="a9"/>
              <w:numPr>
                <w:ilvl w:val="0"/>
                <w:numId w:val="1"/>
              </w:numPr>
              <w:ind w:left="709" w:hanging="349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Соглашение об общих условиях проведения двусторонних сделок на межбанковском рынке</w:t>
            </w:r>
          </w:p>
          <w:p w:rsidR="00625903" w:rsidRPr="005D6995" w:rsidRDefault="00625903" w:rsidP="003C78CB">
            <w:pPr>
              <w:pStyle w:val="a9"/>
              <w:numPr>
                <w:ilvl w:val="0"/>
                <w:numId w:val="1"/>
              </w:numPr>
              <w:ind w:left="709" w:hanging="349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Договор об общих условиях проведения операций на валютном и денежном рынках </w:t>
            </w:r>
          </w:p>
          <w:p w:rsidR="00625903" w:rsidRPr="005D6995" w:rsidRDefault="00625903" w:rsidP="003C78CB">
            <w:pPr>
              <w:pStyle w:val="a9"/>
              <w:numPr>
                <w:ilvl w:val="0"/>
                <w:numId w:val="1"/>
              </w:numPr>
              <w:ind w:left="709" w:hanging="349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Иное (указать): _________________________________________________</w:t>
            </w:r>
          </w:p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625903" w:rsidRPr="005D6995" w:rsidRDefault="00625903" w:rsidP="003C78CB">
            <w:pPr>
              <w:pStyle w:val="a9"/>
              <w:numPr>
                <w:ilvl w:val="0"/>
                <w:numId w:val="4"/>
              </w:numPr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Канал заключения Сделок:</w:t>
            </w:r>
          </w:p>
          <w:p w:rsidR="00625903" w:rsidRPr="005D6995" w:rsidRDefault="00625903" w:rsidP="003C78CB">
            <w:pPr>
              <w:pStyle w:val="a9"/>
              <w:numPr>
                <w:ilvl w:val="0"/>
                <w:numId w:val="2"/>
              </w:numPr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Клиентский модуль</w:t>
            </w:r>
          </w:p>
          <w:p w:rsidR="00625903" w:rsidRPr="005D6995" w:rsidRDefault="00625903" w:rsidP="003C78CB">
            <w:pPr>
              <w:pStyle w:val="a9"/>
              <w:numPr>
                <w:ilvl w:val="0"/>
                <w:numId w:val="2"/>
              </w:numPr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Иное (указать): ________________________________________</w:t>
            </w:r>
          </w:p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625903" w:rsidRPr="005D6995" w:rsidRDefault="00625903" w:rsidP="003C78CB">
            <w:pPr>
              <w:pStyle w:val="a9"/>
              <w:numPr>
                <w:ilvl w:val="0"/>
                <w:numId w:val="4"/>
              </w:numPr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Контактные данные Клиента:</w:t>
            </w:r>
          </w:p>
          <w:p w:rsidR="00625903" w:rsidRPr="005D6995" w:rsidRDefault="00625903" w:rsidP="003C78CB">
            <w:pPr>
              <w:pStyle w:val="a9"/>
              <w:numPr>
                <w:ilvl w:val="0"/>
                <w:numId w:val="5"/>
              </w:numPr>
              <w:ind w:left="709" w:hanging="283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Использовать реквизиты соответствующего Генерального соглашения</w:t>
            </w:r>
          </w:p>
          <w:p w:rsidR="00625903" w:rsidRPr="005D6995" w:rsidRDefault="00625903" w:rsidP="003C78CB">
            <w:pPr>
              <w:pStyle w:val="a9"/>
              <w:numPr>
                <w:ilvl w:val="0"/>
                <w:numId w:val="5"/>
              </w:numPr>
              <w:ind w:left="709" w:hanging="283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Иное (указать): _________________________________________</w:t>
            </w:r>
          </w:p>
          <w:p w:rsidR="00625903" w:rsidRPr="005D6995" w:rsidRDefault="00625903" w:rsidP="003C78CB">
            <w:pPr>
              <w:spacing w:after="6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  <w:p w:rsidR="00625903" w:rsidRPr="005D6995" w:rsidRDefault="00625903" w:rsidP="003C78CB">
            <w:pPr>
              <w:pStyle w:val="a9"/>
              <w:numPr>
                <w:ilvl w:val="0"/>
                <w:numId w:val="4"/>
              </w:numPr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Зарегистрировать Клиента/Уполномоченного лица в Системе на основе следующих данных: </w:t>
            </w:r>
          </w:p>
          <w:p w:rsidR="00625903" w:rsidRPr="005D6995" w:rsidRDefault="00625903" w:rsidP="003C78CB">
            <w:pPr>
              <w:pStyle w:val="a9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tbl>
            <w:tblPr>
              <w:tblStyle w:val="ab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1965"/>
              <w:gridCol w:w="1418"/>
              <w:gridCol w:w="1701"/>
              <w:gridCol w:w="1417"/>
              <w:gridCol w:w="1134"/>
            </w:tblGrid>
            <w:tr w:rsidR="00625903" w:rsidRPr="005D6995" w:rsidTr="003C78CB">
              <w:tc>
                <w:tcPr>
                  <w:tcW w:w="1716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  <w:r w:rsidRPr="005D6995">
                    <w:rPr>
                      <w:rFonts w:ascii="Source Sans Pro" w:hAnsi="Source Sans Pro" w:cs="Arial"/>
                      <w:sz w:val="18"/>
                      <w:szCs w:val="18"/>
                    </w:rPr>
                    <w:t>ФИО либо Наименование Клиента/ Уполномоченного лица</w:t>
                  </w:r>
                </w:p>
              </w:tc>
              <w:tc>
                <w:tcPr>
                  <w:tcW w:w="1965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  <w:r w:rsidRPr="005D6995">
                    <w:rPr>
                      <w:rFonts w:ascii="Source Sans Pro" w:hAnsi="Source Sans Pro" w:cs="Arial"/>
                      <w:sz w:val="18"/>
                      <w:szCs w:val="18"/>
                    </w:rPr>
                    <w:t>Паспортные данные Уполномоченного лица</w:t>
                  </w:r>
                </w:p>
              </w:tc>
              <w:tc>
                <w:tcPr>
                  <w:tcW w:w="1418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  <w:r w:rsidRPr="005D6995">
                    <w:rPr>
                      <w:rFonts w:ascii="Source Sans Pro" w:hAnsi="Source Sans Pro" w:cs="Arial"/>
                      <w:sz w:val="18"/>
                      <w:szCs w:val="18"/>
                    </w:rPr>
                    <w:t>Номер телефона Клиента/</w:t>
                  </w:r>
                </w:p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  <w:r w:rsidRPr="005D6995">
                    <w:rPr>
                      <w:rFonts w:ascii="Source Sans Pro" w:hAnsi="Source Sans Pro" w:cs="Arial"/>
                      <w:sz w:val="18"/>
                      <w:szCs w:val="18"/>
                    </w:rPr>
                    <w:t>Уполномоченного лица</w:t>
                  </w:r>
                </w:p>
              </w:tc>
              <w:tc>
                <w:tcPr>
                  <w:tcW w:w="1701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  <w:r w:rsidRPr="005D6995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Адрес Электронной почты Клиента/ Уполномоченного лица </w:t>
                  </w:r>
                </w:p>
              </w:tc>
              <w:tc>
                <w:tcPr>
                  <w:tcW w:w="1417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  <w:r w:rsidRPr="005D6995">
                    <w:rPr>
                      <w:rFonts w:ascii="Source Sans Pro" w:hAnsi="Source Sans Pro" w:cs="Arial"/>
                      <w:sz w:val="18"/>
                      <w:szCs w:val="18"/>
                    </w:rPr>
                    <w:t>Срок действия полномочий (если применимо)</w:t>
                  </w:r>
                </w:p>
              </w:tc>
              <w:tc>
                <w:tcPr>
                  <w:tcW w:w="1134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  <w:r w:rsidRPr="005D6995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Права доступа* </w:t>
                  </w:r>
                </w:p>
              </w:tc>
            </w:tr>
            <w:tr w:rsidR="00625903" w:rsidRPr="005D6995" w:rsidTr="003C78CB">
              <w:tc>
                <w:tcPr>
                  <w:tcW w:w="1716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65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</w:tr>
            <w:tr w:rsidR="00625903" w:rsidRPr="005D6995" w:rsidTr="003C78CB">
              <w:tc>
                <w:tcPr>
                  <w:tcW w:w="1716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65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</w:tr>
            <w:tr w:rsidR="00625903" w:rsidRPr="005D6995" w:rsidTr="003C78CB">
              <w:tc>
                <w:tcPr>
                  <w:tcW w:w="1716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65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</w:tr>
            <w:tr w:rsidR="00625903" w:rsidRPr="005D6995" w:rsidTr="003C78CB">
              <w:tc>
                <w:tcPr>
                  <w:tcW w:w="1716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65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25903" w:rsidRPr="005D6995" w:rsidRDefault="00625903" w:rsidP="003C78CB">
                  <w:pPr>
                    <w:pStyle w:val="a9"/>
                    <w:ind w:left="0"/>
                    <w:contextualSpacing w:val="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</w:tr>
          </w:tbl>
          <w:p w:rsidR="00625903" w:rsidRPr="005D6995" w:rsidRDefault="00625903" w:rsidP="003C78CB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* виды прав доступа: просмотр Котировок, просмотр Заявок, Ордеров и Сделок, торговые операции (совершение Сделок). Банк имеет право ограничить список доступных пар и видов сделок пользователю в зависимости от наличия Стандартных реквизитов Клиента и типа Генерального соглашения, а также по отдельному согласованию с Клиентом.</w:t>
            </w:r>
          </w:p>
          <w:p w:rsidR="00625903" w:rsidRPr="005D6995" w:rsidRDefault="00625903" w:rsidP="003C78CB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Настоящим Заявлением Клиент предоставляет вышеуказанным лицам следующие полномочия:</w:t>
            </w:r>
          </w:p>
          <w:p w:rsidR="00625903" w:rsidRPr="005D6995" w:rsidRDefault="00625903" w:rsidP="003C78CB">
            <w:pPr>
              <w:pStyle w:val="a9"/>
              <w:numPr>
                <w:ilvl w:val="0"/>
                <w:numId w:val="6"/>
              </w:numPr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Для режима «просмотр Котировок» - получать имеющуюся в Системе «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RB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Markets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FX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» информацию о Котировках, а также совершать необходимые юридические и фактические действия для реализации 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lastRenderedPageBreak/>
              <w:t>полномочий;</w:t>
            </w:r>
          </w:p>
          <w:p w:rsidR="00625903" w:rsidRPr="005D6995" w:rsidRDefault="00625903" w:rsidP="003C78CB">
            <w:pPr>
              <w:pStyle w:val="a9"/>
              <w:numPr>
                <w:ilvl w:val="0"/>
                <w:numId w:val="6"/>
              </w:numPr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Для режима «просмотр Заявок, Ордеров и Сделок» - получать информацию о Заявках, Ордерах, зарегистрированных в Системе, и информацию о заключенных Сделках, а также совершать необходимые юридические и фактические действия для реализации полномочий;</w:t>
            </w:r>
          </w:p>
          <w:p w:rsidR="00625903" w:rsidRPr="005D6995" w:rsidRDefault="00625903" w:rsidP="003C78CB">
            <w:pPr>
              <w:pStyle w:val="a9"/>
              <w:numPr>
                <w:ilvl w:val="0"/>
                <w:numId w:val="6"/>
              </w:numPr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Для режима «торговые операции (совершение Сделок)» </w:t>
            </w:r>
          </w:p>
          <w:p w:rsidR="00625903" w:rsidRPr="005D6995" w:rsidRDefault="00625903" w:rsidP="003C78CB">
            <w:pPr>
              <w:pStyle w:val="a9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- согласовывать существенные условия, направлять Заявки, Ордера, Запросы котировок на заключение Сделок, заключать Сделки с Банком, в том числе через Систему «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RB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Markets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FX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»; </w:t>
            </w:r>
          </w:p>
          <w:p w:rsidR="00625903" w:rsidRPr="005D6995" w:rsidRDefault="00625903" w:rsidP="003C78CB">
            <w:pPr>
              <w:pStyle w:val="a9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- согласовывать и заключать соглашения об изменении, прекращении Сделок, соглашения о неттинге, соглашения об использовании системы обмена электронными документами, а также иные документы, связанные с исполнением Сделок;</w:t>
            </w:r>
          </w:p>
          <w:p w:rsidR="00625903" w:rsidRPr="005D6995" w:rsidRDefault="00625903" w:rsidP="003C78CB">
            <w:pPr>
              <w:pStyle w:val="a9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- получать имеющуюся в Системе «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RB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Markets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FX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>» информацию о Котировках;</w:t>
            </w:r>
          </w:p>
          <w:p w:rsidR="00625903" w:rsidRPr="005D6995" w:rsidRDefault="00625903" w:rsidP="003C78CB">
            <w:pPr>
              <w:pStyle w:val="a9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- получать информацию о Заявках, Ордерах, зарегистрированных в Системе, и информацию о заключенных Сделках;</w:t>
            </w:r>
          </w:p>
          <w:p w:rsidR="00625903" w:rsidRPr="005D6995" w:rsidRDefault="00625903" w:rsidP="003C78CB">
            <w:pPr>
              <w:pStyle w:val="a9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- совершать необходимые юридические и фактические действия для реализации полномочий.</w:t>
            </w:r>
          </w:p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Настоящий документ представляет собой доверенность в смысле ГК РФ, без права передоверия. Настоящее Заявление действует до момента получения Банком нового Заявления о регистрации/изменении/аннулировании данных Уполномоченных лиц Клиента, либо момента прекращения действия Соглашения об использовании Системы «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RB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Markets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FX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>» ПАО РОСБАНК.</w:t>
            </w:r>
          </w:p>
          <w:p w:rsidR="00625903" w:rsidRPr="005D6995" w:rsidRDefault="00625903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625903" w:rsidRPr="005D6995" w:rsidRDefault="00625903" w:rsidP="003C78CB">
            <w:pPr>
              <w:pStyle w:val="a9"/>
              <w:pBdr>
                <w:bottom w:val="single" w:sz="12" w:space="1" w:color="auto"/>
              </w:pBdr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Общее количество лицензий (сколько требуется одновременных подключений к Системе «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RB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Markets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>FX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>» с указанными торговыми правами</w:t>
            </w:r>
            <w:r>
              <w:rPr>
                <w:rFonts w:ascii="Source Sans Pro" w:hAnsi="Source Sans Pro" w:cs="Arial"/>
                <w:sz w:val="18"/>
                <w:szCs w:val="18"/>
              </w:rPr>
              <w:t>)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>:_______.</w:t>
            </w:r>
          </w:p>
          <w:p w:rsidR="00625903" w:rsidRPr="005D6995" w:rsidRDefault="00625903" w:rsidP="003C78CB">
            <w:pPr>
              <w:pStyle w:val="a9"/>
              <w:pBdr>
                <w:bottom w:val="single" w:sz="12" w:space="1" w:color="auto"/>
              </w:pBdr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625903" w:rsidRPr="005D6995" w:rsidRDefault="00625903" w:rsidP="003C78CB">
            <w:pPr>
              <w:spacing w:after="6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</w:tr>
      <w:tr w:rsidR="00625903" w:rsidRPr="005D6995" w:rsidTr="003C78CB">
        <w:trPr>
          <w:trHeight w:val="175"/>
        </w:trPr>
        <w:tc>
          <w:tcPr>
            <w:tcW w:w="9571" w:type="dxa"/>
            <w:gridSpan w:val="19"/>
          </w:tcPr>
          <w:p w:rsidR="00625903" w:rsidRPr="005D6995" w:rsidRDefault="00625903" w:rsidP="003C78CB">
            <w:pPr>
              <w:ind w:right="142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lastRenderedPageBreak/>
              <w:t>«____» ________________ 20__г.</w:t>
            </w:r>
          </w:p>
        </w:tc>
      </w:tr>
      <w:tr w:rsidR="00625903" w:rsidRPr="005D6995" w:rsidTr="003C78CB">
        <w:trPr>
          <w:trHeight w:val="1527"/>
        </w:trPr>
        <w:tc>
          <w:tcPr>
            <w:tcW w:w="9571" w:type="dxa"/>
            <w:gridSpan w:val="19"/>
          </w:tcPr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625903" w:rsidRPr="005D6995" w:rsidRDefault="00625903" w:rsidP="003C78CB">
            <w:pPr>
              <w:ind w:right="140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Клиент/Руководитель/представитель____________________________________________________________</w:t>
            </w:r>
          </w:p>
          <w:p w:rsidR="00625903" w:rsidRPr="005D6995" w:rsidRDefault="00625903" w:rsidP="003C78CB">
            <w:pPr>
              <w:ind w:right="140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Наименование должности</w:t>
            </w:r>
          </w:p>
          <w:p w:rsidR="00625903" w:rsidRPr="005D6995" w:rsidRDefault="00625903" w:rsidP="003C78CB">
            <w:pPr>
              <w:ind w:right="14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действующий на основании _______________________________________________________________  </w:t>
            </w:r>
          </w:p>
          <w:p w:rsidR="00625903" w:rsidRPr="005D6995" w:rsidRDefault="00625903" w:rsidP="003C78CB">
            <w:pPr>
              <w:ind w:right="140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Наименование документа</w:t>
            </w:r>
          </w:p>
          <w:p w:rsidR="00625903" w:rsidRPr="005D6995" w:rsidRDefault="00625903" w:rsidP="003C78CB">
            <w:pPr>
              <w:ind w:right="140"/>
              <w:rPr>
                <w:rFonts w:ascii="Source Sans Pro" w:hAnsi="Source Sans Pro" w:cs="Arial"/>
                <w:bCs/>
                <w:i/>
                <w:i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_________________________  ________________________________        </w:t>
            </w:r>
            <w:r w:rsidRPr="005D6995">
              <w:rPr>
                <w:rFonts w:ascii="Source Sans Pro" w:hAnsi="Source Sans Pro" w:cs="Arial"/>
                <w:bCs/>
                <w:iCs/>
                <w:sz w:val="18"/>
                <w:szCs w:val="18"/>
              </w:rPr>
              <w:t>«____» ___________20___г.</w:t>
            </w:r>
            <w:r w:rsidRPr="005D6995">
              <w:rPr>
                <w:rFonts w:ascii="Source Sans Pro" w:hAnsi="Source Sans Pro" w:cs="Arial"/>
                <w:bCs/>
                <w:i/>
                <w:iCs/>
                <w:sz w:val="18"/>
                <w:szCs w:val="18"/>
              </w:rPr>
              <w:t xml:space="preserve">           </w:t>
            </w:r>
          </w:p>
          <w:p w:rsidR="00625903" w:rsidRPr="005D6995" w:rsidRDefault="00625903" w:rsidP="003C78CB">
            <w:pPr>
              <w:ind w:right="140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Подпись                                             Фамилия,  инициалы   </w:t>
            </w:r>
            <w:r w:rsidRPr="005D6995">
              <w:rPr>
                <w:rFonts w:ascii="Source Sans Pro" w:hAnsi="Source Sans Pro" w:cs="Arial"/>
                <w:b/>
                <w:sz w:val="16"/>
                <w:szCs w:val="16"/>
              </w:rPr>
              <w:t xml:space="preserve">         </w:t>
            </w: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Pr="005D6995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5D6995">
              <w:rPr>
                <w:rFonts w:ascii="Source Sans Pro" w:hAnsi="Source Sans Pro" w:cs="Arial"/>
                <w:b/>
                <w:sz w:val="16"/>
                <w:szCs w:val="16"/>
              </w:rPr>
              <w:t xml:space="preserve">   </w:t>
            </w:r>
            <w:r w:rsidRPr="005D6995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ab/>
            </w:r>
          </w:p>
        </w:tc>
      </w:tr>
      <w:tr w:rsidR="00625903" w:rsidRPr="005D6995" w:rsidTr="003C78CB">
        <w:trPr>
          <w:trHeight w:val="329"/>
        </w:trPr>
        <w:tc>
          <w:tcPr>
            <w:tcW w:w="9571" w:type="dxa"/>
            <w:gridSpan w:val="19"/>
          </w:tcPr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/>
                <w:sz w:val="18"/>
                <w:szCs w:val="18"/>
              </w:rPr>
              <w:t xml:space="preserve">М.П. </w:t>
            </w:r>
            <w:r w:rsidRPr="005D6995">
              <w:rPr>
                <w:rFonts w:ascii="Source Sans Pro" w:hAnsi="Source Sans Pro" w:cs="Arial"/>
                <w:sz w:val="14"/>
                <w:szCs w:val="14"/>
              </w:rPr>
              <w:t>(</w:t>
            </w: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>при наличии)</w:t>
            </w:r>
          </w:p>
        </w:tc>
      </w:tr>
      <w:tr w:rsidR="00625903" w:rsidRPr="005D6995" w:rsidTr="003C78CB">
        <w:trPr>
          <w:trHeight w:val="175"/>
        </w:trPr>
        <w:tc>
          <w:tcPr>
            <w:tcW w:w="9571" w:type="dxa"/>
            <w:gridSpan w:val="19"/>
            <w:tcBorders>
              <w:bottom w:val="single" w:sz="12" w:space="0" w:color="auto"/>
            </w:tcBorders>
          </w:tcPr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625903" w:rsidRPr="005D6995" w:rsidTr="003C78CB">
        <w:trPr>
          <w:trHeight w:val="175"/>
        </w:trPr>
        <w:tc>
          <w:tcPr>
            <w:tcW w:w="9571" w:type="dxa"/>
            <w:gridSpan w:val="19"/>
            <w:tcBorders>
              <w:top w:val="single" w:sz="12" w:space="0" w:color="auto"/>
            </w:tcBorders>
          </w:tcPr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625903" w:rsidRPr="005D6995" w:rsidTr="003C78CB">
        <w:trPr>
          <w:trHeight w:val="175"/>
        </w:trPr>
        <w:tc>
          <w:tcPr>
            <w:tcW w:w="9571" w:type="dxa"/>
            <w:gridSpan w:val="19"/>
          </w:tcPr>
          <w:p w:rsidR="00625903" w:rsidRPr="005D6995" w:rsidRDefault="00625903" w:rsidP="003C78CB">
            <w:pPr>
              <w:ind w:right="142"/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/>
                <w:sz w:val="18"/>
                <w:szCs w:val="18"/>
              </w:rPr>
              <w:t>Отметки Банка</w:t>
            </w:r>
          </w:p>
        </w:tc>
      </w:tr>
      <w:tr w:rsidR="00625903" w:rsidRPr="005D6995" w:rsidTr="003C78CB">
        <w:trPr>
          <w:trHeight w:val="175"/>
        </w:trPr>
        <w:tc>
          <w:tcPr>
            <w:tcW w:w="9571" w:type="dxa"/>
            <w:gridSpan w:val="19"/>
          </w:tcPr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Заявление предоставлено (выбрать):</w:t>
            </w:r>
          </w:p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/>
                <w:sz w:val="32"/>
                <w:szCs w:val="32"/>
              </w:rPr>
              <w:sym w:font="Symbol" w:char="F0F0"/>
            </w:r>
            <w:r w:rsidRPr="005D6995">
              <w:rPr>
                <w:rFonts w:ascii="Source Sans Pro" w:hAnsi="Source Sans Pro" w:cs="Arial"/>
                <w:sz w:val="28"/>
                <w:szCs w:val="2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>на бумажном носителе в __________________________________________________________________</w:t>
            </w:r>
          </w:p>
        </w:tc>
      </w:tr>
      <w:tr w:rsidR="00625903" w:rsidRPr="005D6995" w:rsidTr="003C78CB">
        <w:trPr>
          <w:trHeight w:val="175"/>
        </w:trPr>
        <w:tc>
          <w:tcPr>
            <w:tcW w:w="9571" w:type="dxa"/>
            <w:gridSpan w:val="19"/>
          </w:tcPr>
          <w:p w:rsidR="00625903" w:rsidRPr="005D6995" w:rsidRDefault="00625903" w:rsidP="003C78CB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>(сокращенное наименование подразделения Банка)</w:t>
            </w:r>
          </w:p>
        </w:tc>
      </w:tr>
      <w:tr w:rsidR="00625903" w:rsidRPr="005D6995" w:rsidTr="003C78CB">
        <w:trPr>
          <w:trHeight w:val="175"/>
        </w:trPr>
        <w:tc>
          <w:tcPr>
            <w:tcW w:w="9571" w:type="dxa"/>
            <w:gridSpan w:val="19"/>
          </w:tcPr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/>
                <w:sz w:val="32"/>
                <w:szCs w:val="32"/>
              </w:rPr>
              <w:sym w:font="Symbol" w:char="F0F0"/>
            </w:r>
            <w:r w:rsidRPr="005D6995">
              <w:rPr>
                <w:rFonts w:ascii="Source Sans Pro" w:hAnsi="Source Sans Pro" w:cs="Arial"/>
                <w:b/>
                <w:sz w:val="28"/>
                <w:szCs w:val="2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>посредством Системы «Интернет Клиент-Банк» «____» ________________ 20__г.</w:t>
            </w:r>
          </w:p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625903" w:rsidRPr="005D6995" w:rsidTr="003C78CB">
        <w:trPr>
          <w:trHeight w:val="175"/>
        </w:trPr>
        <w:tc>
          <w:tcPr>
            <w:tcW w:w="9571" w:type="dxa"/>
            <w:gridSpan w:val="19"/>
          </w:tcPr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Документы, необходимые для заключения Соглашения, проверил, принял «____» ________________ 20__г.</w:t>
            </w:r>
          </w:p>
        </w:tc>
      </w:tr>
      <w:tr w:rsidR="00625903" w:rsidRPr="005D6995" w:rsidTr="003C78CB">
        <w:trPr>
          <w:trHeight w:val="176"/>
        </w:trPr>
        <w:tc>
          <w:tcPr>
            <w:tcW w:w="3085" w:type="dxa"/>
            <w:gridSpan w:val="2"/>
          </w:tcPr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___________________________</w:t>
            </w:r>
          </w:p>
        </w:tc>
        <w:tc>
          <w:tcPr>
            <w:tcW w:w="6486" w:type="dxa"/>
            <w:gridSpan w:val="17"/>
          </w:tcPr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_____________________________________________________________</w:t>
            </w:r>
          </w:p>
        </w:tc>
      </w:tr>
      <w:tr w:rsidR="00625903" w:rsidRPr="005D6995" w:rsidTr="003C78CB">
        <w:trPr>
          <w:trHeight w:val="175"/>
        </w:trPr>
        <w:tc>
          <w:tcPr>
            <w:tcW w:w="3085" w:type="dxa"/>
            <w:gridSpan w:val="2"/>
          </w:tcPr>
          <w:p w:rsidR="00625903" w:rsidRPr="005D6995" w:rsidRDefault="00625903" w:rsidP="003C78CB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>(Подпись)</w:t>
            </w:r>
          </w:p>
        </w:tc>
        <w:tc>
          <w:tcPr>
            <w:tcW w:w="6486" w:type="dxa"/>
            <w:gridSpan w:val="17"/>
          </w:tcPr>
          <w:p w:rsidR="00625903" w:rsidRPr="005D6995" w:rsidRDefault="00625903" w:rsidP="003C78CB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>(Фамилия, инициалы работника Банка)</w:t>
            </w:r>
          </w:p>
          <w:p w:rsidR="00625903" w:rsidRPr="005D6995" w:rsidRDefault="00625903" w:rsidP="003C78CB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</w:p>
        </w:tc>
      </w:tr>
      <w:tr w:rsidR="00625903" w:rsidRPr="005D6995" w:rsidTr="003C78CB">
        <w:trPr>
          <w:trHeight w:val="175"/>
        </w:trPr>
        <w:tc>
          <w:tcPr>
            <w:tcW w:w="3085" w:type="dxa"/>
            <w:gridSpan w:val="2"/>
          </w:tcPr>
          <w:p w:rsidR="00625903" w:rsidRPr="005D6995" w:rsidRDefault="00625903" w:rsidP="003C78CB">
            <w:pPr>
              <w:ind w:right="142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/>
                <w:sz w:val="18"/>
                <w:szCs w:val="18"/>
              </w:rPr>
              <w:t>Уполномоченное лицо Банка:</w:t>
            </w:r>
          </w:p>
        </w:tc>
        <w:tc>
          <w:tcPr>
            <w:tcW w:w="6486" w:type="dxa"/>
            <w:gridSpan w:val="17"/>
          </w:tcPr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_____________________________________________________________</w:t>
            </w:r>
          </w:p>
        </w:tc>
      </w:tr>
      <w:tr w:rsidR="00625903" w:rsidRPr="005D6995" w:rsidTr="003C78CB">
        <w:trPr>
          <w:trHeight w:val="175"/>
        </w:trPr>
        <w:tc>
          <w:tcPr>
            <w:tcW w:w="3085" w:type="dxa"/>
            <w:gridSpan w:val="2"/>
          </w:tcPr>
          <w:p w:rsidR="00625903" w:rsidRPr="005D6995" w:rsidRDefault="00625903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___________________________</w:t>
            </w:r>
          </w:p>
        </w:tc>
        <w:tc>
          <w:tcPr>
            <w:tcW w:w="6486" w:type="dxa"/>
            <w:gridSpan w:val="17"/>
          </w:tcPr>
          <w:p w:rsidR="00625903" w:rsidRPr="005D6995" w:rsidRDefault="00625903" w:rsidP="003C78CB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>(должность)</w:t>
            </w:r>
          </w:p>
        </w:tc>
      </w:tr>
      <w:tr w:rsidR="00625903" w:rsidRPr="005D6995" w:rsidTr="003C78CB">
        <w:trPr>
          <w:trHeight w:val="175"/>
        </w:trPr>
        <w:tc>
          <w:tcPr>
            <w:tcW w:w="3085" w:type="dxa"/>
            <w:gridSpan w:val="2"/>
          </w:tcPr>
          <w:p w:rsidR="00625903" w:rsidRPr="005D6995" w:rsidRDefault="00625903" w:rsidP="003C78CB">
            <w:pPr>
              <w:ind w:right="142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>(Фамилия, инициалы)</w:t>
            </w:r>
          </w:p>
        </w:tc>
        <w:tc>
          <w:tcPr>
            <w:tcW w:w="3243" w:type="dxa"/>
            <w:gridSpan w:val="8"/>
          </w:tcPr>
          <w:p w:rsidR="00625903" w:rsidRPr="005D6995" w:rsidRDefault="00625903" w:rsidP="003C78CB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</w:p>
        </w:tc>
        <w:tc>
          <w:tcPr>
            <w:tcW w:w="3243" w:type="dxa"/>
            <w:gridSpan w:val="9"/>
          </w:tcPr>
          <w:p w:rsidR="00625903" w:rsidRPr="005D6995" w:rsidRDefault="00625903" w:rsidP="003C78CB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</w:p>
        </w:tc>
      </w:tr>
      <w:tr w:rsidR="00625903" w:rsidRPr="005D6995" w:rsidTr="003C78CB">
        <w:trPr>
          <w:trHeight w:val="175"/>
        </w:trPr>
        <w:tc>
          <w:tcPr>
            <w:tcW w:w="9571" w:type="dxa"/>
            <w:gridSpan w:val="19"/>
          </w:tcPr>
          <w:p w:rsidR="00625903" w:rsidRPr="005D6995" w:rsidRDefault="00625903" w:rsidP="003C78CB">
            <w:pPr>
              <w:keepNext/>
              <w:jc w:val="both"/>
              <w:outlineLvl w:val="7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Действующий на основании </w:t>
            </w:r>
            <w:r w:rsidRPr="005D6995">
              <w:rPr>
                <w:rFonts w:ascii="Source Sans Pro" w:hAnsi="Source Sans Pro" w:cs="Arial"/>
                <w:bCs/>
                <w:iCs/>
                <w:sz w:val="18"/>
                <w:szCs w:val="18"/>
              </w:rPr>
              <w:t>доверенности № ___________________ от «____» ___________20___г.</w:t>
            </w:r>
          </w:p>
        </w:tc>
      </w:tr>
      <w:tr w:rsidR="00625903" w:rsidRPr="005D6995" w:rsidTr="003C78CB">
        <w:trPr>
          <w:trHeight w:val="176"/>
        </w:trPr>
        <w:tc>
          <w:tcPr>
            <w:tcW w:w="3085" w:type="dxa"/>
            <w:gridSpan w:val="2"/>
          </w:tcPr>
          <w:p w:rsidR="00625903" w:rsidRPr="005D6995" w:rsidRDefault="00625903" w:rsidP="003C78CB">
            <w:pPr>
              <w:keepNext/>
              <w:jc w:val="both"/>
              <w:outlineLvl w:val="7"/>
              <w:rPr>
                <w:rFonts w:ascii="Source Sans Pro" w:hAnsi="Source Sans Pro" w:cs="Arial"/>
                <w:sz w:val="18"/>
                <w:szCs w:val="18"/>
              </w:rPr>
            </w:pPr>
          </w:p>
          <w:p w:rsidR="00625903" w:rsidRPr="005D6995" w:rsidRDefault="00625903" w:rsidP="003C78CB">
            <w:pPr>
              <w:keepNext/>
              <w:jc w:val="both"/>
              <w:outlineLvl w:val="7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____________________________</w:t>
            </w:r>
          </w:p>
        </w:tc>
        <w:tc>
          <w:tcPr>
            <w:tcW w:w="6486" w:type="dxa"/>
            <w:gridSpan w:val="17"/>
          </w:tcPr>
          <w:p w:rsidR="00625903" w:rsidRPr="005D6995" w:rsidRDefault="00625903" w:rsidP="003C78CB">
            <w:pPr>
              <w:keepNext/>
              <w:jc w:val="both"/>
              <w:outlineLvl w:val="7"/>
              <w:rPr>
                <w:rFonts w:ascii="Source Sans Pro" w:hAnsi="Source Sans Pro" w:cs="Arial"/>
                <w:sz w:val="18"/>
                <w:szCs w:val="18"/>
              </w:rPr>
            </w:pPr>
          </w:p>
          <w:p w:rsidR="00625903" w:rsidRPr="005D6995" w:rsidRDefault="00625903" w:rsidP="003C78CB">
            <w:pPr>
              <w:keepNext/>
              <w:jc w:val="both"/>
              <w:outlineLvl w:val="7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«____» _________________20__ г.</w:t>
            </w:r>
          </w:p>
        </w:tc>
      </w:tr>
      <w:tr w:rsidR="00625903" w:rsidRPr="005D6995" w:rsidTr="003C78CB">
        <w:trPr>
          <w:trHeight w:val="175"/>
        </w:trPr>
        <w:tc>
          <w:tcPr>
            <w:tcW w:w="3085" w:type="dxa"/>
            <w:gridSpan w:val="2"/>
          </w:tcPr>
          <w:p w:rsidR="00625903" w:rsidRPr="005D6995" w:rsidRDefault="00625903" w:rsidP="003C78CB">
            <w:pPr>
              <w:keepNext/>
              <w:jc w:val="center"/>
              <w:outlineLvl w:val="7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>(Подпись)</w:t>
            </w:r>
          </w:p>
        </w:tc>
        <w:tc>
          <w:tcPr>
            <w:tcW w:w="6486" w:type="dxa"/>
            <w:gridSpan w:val="17"/>
          </w:tcPr>
          <w:p w:rsidR="00625903" w:rsidRPr="005D6995" w:rsidRDefault="00625903" w:rsidP="003C78CB">
            <w:pPr>
              <w:keepNext/>
              <w:jc w:val="both"/>
              <w:outlineLvl w:val="7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</w:tbl>
    <w:p w:rsidR="00625903" w:rsidRPr="005D6995" w:rsidRDefault="00625903" w:rsidP="00625903">
      <w:pPr>
        <w:pStyle w:val="a9"/>
        <w:spacing w:after="0"/>
        <w:ind w:left="0"/>
        <w:contextualSpacing w:val="0"/>
        <w:jc w:val="both"/>
        <w:rPr>
          <w:rFonts w:ascii="Source Sans Pro" w:hAnsi="Source Sans Pro" w:cs="Arial"/>
          <w:bCs/>
          <w:sz w:val="18"/>
          <w:szCs w:val="18"/>
        </w:rPr>
      </w:pPr>
    </w:p>
    <w:p w:rsidR="00625903" w:rsidRDefault="00625903" w:rsidP="00625903">
      <w:pPr>
        <w:pStyle w:val="a9"/>
        <w:ind w:left="1134"/>
        <w:contextualSpacing w:val="0"/>
        <w:jc w:val="right"/>
        <w:rPr>
          <w:rFonts w:ascii="Source Sans Pro" w:hAnsi="Source Sans Pro" w:cs="Arial"/>
        </w:rPr>
      </w:pPr>
    </w:p>
    <w:p w:rsidR="00625903" w:rsidRDefault="00625903" w:rsidP="00625903">
      <w:pPr>
        <w:pStyle w:val="a9"/>
        <w:ind w:left="1134"/>
        <w:contextualSpacing w:val="0"/>
        <w:jc w:val="right"/>
        <w:rPr>
          <w:rFonts w:ascii="Source Sans Pro" w:hAnsi="Source Sans Pro" w:cs="Arial"/>
        </w:rPr>
      </w:pPr>
    </w:p>
    <w:p w:rsidR="00750252" w:rsidRDefault="00750252">
      <w:bookmarkStart w:id="0" w:name="_GoBack"/>
      <w:bookmarkEnd w:id="0"/>
    </w:p>
    <w:sectPr w:rsidR="0075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C3" w:rsidRDefault="00A151C3" w:rsidP="00625903">
      <w:pPr>
        <w:spacing w:after="0" w:line="240" w:lineRule="auto"/>
      </w:pPr>
      <w:r>
        <w:separator/>
      </w:r>
    </w:p>
  </w:endnote>
  <w:endnote w:type="continuationSeparator" w:id="0">
    <w:p w:rsidR="00A151C3" w:rsidRDefault="00A151C3" w:rsidP="0062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C3" w:rsidRDefault="00A151C3" w:rsidP="00625903">
      <w:pPr>
        <w:spacing w:after="0" w:line="240" w:lineRule="auto"/>
      </w:pPr>
      <w:r>
        <w:separator/>
      </w:r>
    </w:p>
  </w:footnote>
  <w:footnote w:type="continuationSeparator" w:id="0">
    <w:p w:rsidR="00A151C3" w:rsidRDefault="00A151C3" w:rsidP="0062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DC5"/>
    <w:multiLevelType w:val="hybridMultilevel"/>
    <w:tmpl w:val="4FD40A26"/>
    <w:lvl w:ilvl="0" w:tplc="3FFE71AC">
      <w:start w:val="1"/>
      <w:numFmt w:val="bullet"/>
      <w:lvlText w:val="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FB2EE5"/>
    <w:multiLevelType w:val="hybridMultilevel"/>
    <w:tmpl w:val="4582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0165B"/>
    <w:multiLevelType w:val="hybridMultilevel"/>
    <w:tmpl w:val="E5CC4ECC"/>
    <w:lvl w:ilvl="0" w:tplc="3FFE71AC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3362"/>
    <w:multiLevelType w:val="hybridMultilevel"/>
    <w:tmpl w:val="F8FC6AC4"/>
    <w:lvl w:ilvl="0" w:tplc="3FFE71AC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0060C"/>
    <w:multiLevelType w:val="hybridMultilevel"/>
    <w:tmpl w:val="3B4AE2EA"/>
    <w:lvl w:ilvl="0" w:tplc="3FFE71AC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F1A1E"/>
    <w:multiLevelType w:val="hybridMultilevel"/>
    <w:tmpl w:val="0B1E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03"/>
    <w:rsid w:val="00625903"/>
    <w:rsid w:val="00750252"/>
    <w:rsid w:val="00885FB2"/>
    <w:rsid w:val="00A151C3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903"/>
  </w:style>
  <w:style w:type="paragraph" w:styleId="a5">
    <w:name w:val="footer"/>
    <w:basedOn w:val="a"/>
    <w:link w:val="a6"/>
    <w:uiPriority w:val="99"/>
    <w:unhideWhenUsed/>
    <w:rsid w:val="0062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903"/>
  </w:style>
  <w:style w:type="paragraph" w:styleId="a7">
    <w:name w:val="Balloon Text"/>
    <w:basedOn w:val="a"/>
    <w:link w:val="a8"/>
    <w:uiPriority w:val="99"/>
    <w:semiHidden/>
    <w:unhideWhenUsed/>
    <w:rsid w:val="0062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9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590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590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2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903"/>
  </w:style>
  <w:style w:type="paragraph" w:styleId="a5">
    <w:name w:val="footer"/>
    <w:basedOn w:val="a"/>
    <w:link w:val="a6"/>
    <w:uiPriority w:val="99"/>
    <w:unhideWhenUsed/>
    <w:rsid w:val="0062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903"/>
  </w:style>
  <w:style w:type="paragraph" w:styleId="a7">
    <w:name w:val="Balloon Text"/>
    <w:basedOn w:val="a"/>
    <w:link w:val="a8"/>
    <w:uiPriority w:val="99"/>
    <w:semiHidden/>
    <w:unhideWhenUsed/>
    <w:rsid w:val="0062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9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590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590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2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rosbank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U2MTQ5PC9Vc2VyTmFtZT48RGF0ZVRpbWU+MzAuMTEuMjAyMCAxMjo0MDoyM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3007AA1C-561D-4BD5-927D-AAAF0FBF761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89FC607-C52B-4883-9510-42F29AD5AC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Rosbank Legal</dc:creator>
  <dc:description>C0 - Public |j,llsaj12398**C0)knasdals|</dc:description>
  <cp:lastModifiedBy>Rosbank Legal</cp:lastModifiedBy>
  <cp:revision>1</cp:revision>
  <dcterms:created xsi:type="dcterms:W3CDTF">2020-11-30T12:38:00Z</dcterms:created>
  <dcterms:modified xsi:type="dcterms:W3CDTF">2020-11-30T12:40:00Z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ac18147d-5275-420e-90a6-63c05aa12e74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C0 | Общедоступная информация</vt:lpwstr>
  </property>
  <property fmtid="{D5CDD505-2E9C-101B-9397-08002B2CF9AE}" pid="6" name="bjSaver">
    <vt:lpwstr>tmGT1kdfrz6dsh/8tv7xvBWD8PWOJe9o</vt:lpwstr>
  </property>
  <property fmtid="{D5CDD505-2E9C-101B-9397-08002B2CF9AE}" pid="7" name="bjLabelHistoryID">
    <vt:lpwstr>{3007AA1C-561D-4BD5-927D-AAAF0FBF7613}</vt:lpwstr>
  </property>
</Properties>
</file>