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2693"/>
        <w:gridCol w:w="1559"/>
        <w:gridCol w:w="284"/>
        <w:gridCol w:w="425"/>
        <w:gridCol w:w="2268"/>
        <w:gridCol w:w="567"/>
        <w:gridCol w:w="1418"/>
      </w:tblGrid>
      <w:tr w:rsidR="002D5AC4" w:rsidRPr="007A7A4B" w14:paraId="176ED705" w14:textId="77777777" w:rsidTr="00A7494F">
        <w:tc>
          <w:tcPr>
            <w:tcW w:w="9606" w:type="dxa"/>
            <w:gridSpan w:val="8"/>
          </w:tcPr>
          <w:p w14:paraId="685EC9C1" w14:textId="77777777" w:rsidR="002D5AC4" w:rsidRPr="00554BA9" w:rsidRDefault="00BD3763" w:rsidP="002D1033">
            <w:pPr>
              <w:jc w:val="right"/>
              <w:rPr>
                <w:rFonts w:ascii="Source Sans Pro" w:hAnsi="Source Sans Pro"/>
                <w:b/>
              </w:rPr>
            </w:pPr>
            <w:r w:rsidRPr="00554BA9">
              <w:rPr>
                <w:rFonts w:ascii="Source Sans Pro" w:hAnsi="Source Sans Pro"/>
                <w:b/>
                <w:noProof/>
                <w:lang w:val="ru-RU" w:eastAsia="ru-RU"/>
              </w:rPr>
              <mc:AlternateContent>
                <mc:Choice Requires="wps">
                  <w:drawing>
                    <wp:anchor distT="0" distB="0" distL="114300" distR="114300" simplePos="0" relativeHeight="251659264" behindDoc="0" locked="0" layoutInCell="1" allowOverlap="1" wp14:anchorId="6849A639" wp14:editId="79722EAA">
                      <wp:simplePos x="0" y="0"/>
                      <wp:positionH relativeFrom="column">
                        <wp:posOffset>4963911</wp:posOffset>
                      </wp:positionH>
                      <wp:positionV relativeFrom="paragraph">
                        <wp:posOffset>-43988</wp:posOffset>
                      </wp:positionV>
                      <wp:extent cx="1241368" cy="260350"/>
                      <wp:effectExtent l="0" t="0" r="16510" b="25400"/>
                      <wp:wrapNone/>
                      <wp:docPr id="1" name="Прямоугольник 1"/>
                      <wp:cNvGraphicFramePr/>
                      <a:graphic xmlns:a="http://schemas.openxmlformats.org/drawingml/2006/main">
                        <a:graphicData uri="http://schemas.microsoft.com/office/word/2010/wordprocessingShape">
                          <wps:wsp>
                            <wps:cNvSpPr/>
                            <wps:spPr>
                              <a:xfrm>
                                <a:off x="0" y="0"/>
                                <a:ext cx="1241368" cy="26035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2A6ED77" w14:textId="694A2097" w:rsidR="00BD3763" w:rsidRPr="005D4640" w:rsidRDefault="00BD3763" w:rsidP="00BD3763">
                                  <w:pPr>
                                    <w:jc w:val="center"/>
                                    <w:rPr>
                                      <w:lang w:val="ru-RU"/>
                                    </w:rPr>
                                  </w:pPr>
                                  <w:r w:rsidRPr="00BD3763">
                                    <w:t>ТФ-2106-1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49A639" id="Прямоугольник 1" o:spid="_x0000_s1026" style="position:absolute;left:0;text-align:left;margin-left:390.85pt;margin-top:-3.45pt;width:97.75pt;height:2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" fillcolor="white [3201]" strokecolor="black [3200]">
                      <v:textbox>
                        <w:txbxContent>
                          <w:p w14:paraId="02A6ED77" w14:textId="694A2097" w:rsidR="00BD3763" w:rsidRPr="005D4640" w:rsidRDefault="00BD3763" w:rsidP="00BD3763">
                            <w:pPr>
                              <w:jc w:val="center"/>
                              <w:rPr>
                                <w:lang w:val="ru-RU"/>
                              </w:rPr>
                            </w:pPr>
                            <w:r w:rsidRPr="00BD3763">
                              <w:t>ТФ-2106-1</w:t>
                            </w:r>
                          </w:p>
                        </w:txbxContent>
                      </v:textbox>
                    </v:rect>
                  </w:pict>
                </mc:Fallback>
              </mc:AlternateContent>
            </w:r>
          </w:p>
        </w:tc>
      </w:tr>
      <w:tr w:rsidR="002D5AC4" w:rsidRPr="007A7A4B" w14:paraId="1253C83C" w14:textId="77777777" w:rsidTr="00A7494F">
        <w:tc>
          <w:tcPr>
            <w:tcW w:w="4644" w:type="dxa"/>
            <w:gridSpan w:val="3"/>
          </w:tcPr>
          <w:p w14:paraId="123B8F7E" w14:textId="77777777" w:rsidR="002A03D5" w:rsidRPr="00554BA9" w:rsidRDefault="002A03D5" w:rsidP="002A03D5">
            <w:pPr>
              <w:jc w:val="center"/>
              <w:rPr>
                <w:rFonts w:ascii="Source Sans Pro" w:hAnsi="Source Sans Pro" w:cs="Arial"/>
                <w:b/>
                <w:lang w:val="ru-RU"/>
              </w:rPr>
            </w:pPr>
          </w:p>
          <w:p w14:paraId="11FCA2DA" w14:textId="77777777" w:rsidR="002D5AC4" w:rsidRPr="00554BA9" w:rsidRDefault="002D5AC4" w:rsidP="002A03D5">
            <w:pPr>
              <w:jc w:val="center"/>
              <w:rPr>
                <w:rFonts w:ascii="Source Sans Pro" w:hAnsi="Source Sans Pro" w:cs="Arial"/>
                <w:b/>
                <w:lang w:val="ru-RU"/>
              </w:rPr>
            </w:pPr>
            <w:r w:rsidRPr="00554BA9">
              <w:rPr>
                <w:rFonts w:ascii="Source Sans Pro" w:hAnsi="Source Sans Pro" w:cs="Arial"/>
                <w:b/>
                <w:lang w:val="ru-RU"/>
              </w:rPr>
              <w:t>ДЕПОЗИТАРНЫЙ ДОГОВОР № _______</w:t>
            </w:r>
          </w:p>
          <w:p w14:paraId="24004303" w14:textId="77777777" w:rsidR="002D5AC4" w:rsidRPr="00554BA9" w:rsidRDefault="002D5AC4" w:rsidP="002A03D5">
            <w:pPr>
              <w:jc w:val="center"/>
              <w:rPr>
                <w:rFonts w:ascii="Source Sans Pro" w:hAnsi="Source Sans Pro" w:cs="Arial"/>
                <w:lang w:val="ru-RU"/>
              </w:rPr>
            </w:pPr>
          </w:p>
          <w:p w14:paraId="39179E4F" w14:textId="77777777" w:rsidR="002D5AC4" w:rsidRPr="00554BA9" w:rsidRDefault="002D5AC4" w:rsidP="002A03D5">
            <w:pPr>
              <w:jc w:val="center"/>
              <w:rPr>
                <w:rFonts w:ascii="Source Sans Pro" w:hAnsi="Source Sans Pro" w:cs="Arial"/>
                <w:lang w:val="ru-RU"/>
              </w:rPr>
            </w:pPr>
          </w:p>
          <w:p w14:paraId="5A211CD5" w14:textId="77777777" w:rsidR="002D5AC4" w:rsidRPr="00554BA9" w:rsidRDefault="002D5AC4" w:rsidP="00693622">
            <w:pPr>
              <w:jc w:val="center"/>
              <w:rPr>
                <w:rFonts w:ascii="Source Sans Pro" w:hAnsi="Source Sans Pro" w:cs="Arial"/>
                <w:lang w:val="ru-RU"/>
              </w:rPr>
            </w:pPr>
            <w:r w:rsidRPr="00554BA9">
              <w:rPr>
                <w:rFonts w:ascii="Source Sans Pro" w:hAnsi="Source Sans Pro" w:cs="Arial"/>
                <w:lang w:val="ru-RU"/>
              </w:rPr>
              <w:t xml:space="preserve">г. Москва                       </w:t>
            </w:r>
            <w:r w:rsidR="00693622" w:rsidRPr="00554BA9">
              <w:rPr>
                <w:rFonts w:ascii="Source Sans Pro" w:hAnsi="Source Sans Pro" w:cs="Arial"/>
                <w:lang w:val="ru-RU"/>
              </w:rPr>
              <w:t>«</w:t>
            </w:r>
            <w:r w:rsidRPr="00554BA9">
              <w:rPr>
                <w:rFonts w:ascii="Source Sans Pro" w:hAnsi="Source Sans Pro" w:cs="Arial"/>
                <w:lang w:val="ru-RU"/>
              </w:rPr>
              <w:t>__</w:t>
            </w:r>
            <w:r w:rsidR="00693622" w:rsidRPr="00554BA9">
              <w:rPr>
                <w:rFonts w:ascii="Source Sans Pro" w:hAnsi="Source Sans Pro" w:cs="Arial"/>
                <w:lang w:val="ru-RU"/>
              </w:rPr>
              <w:t>»</w:t>
            </w:r>
            <w:r w:rsidRPr="00554BA9">
              <w:rPr>
                <w:rFonts w:ascii="Source Sans Pro" w:hAnsi="Source Sans Pro" w:cs="Arial"/>
                <w:lang w:val="ru-RU"/>
              </w:rPr>
              <w:t>______ 20__ г.</w:t>
            </w:r>
          </w:p>
        </w:tc>
        <w:tc>
          <w:tcPr>
            <w:tcW w:w="284" w:type="dxa"/>
          </w:tcPr>
          <w:p w14:paraId="435BF2F1" w14:textId="77777777" w:rsidR="002D5AC4" w:rsidRPr="00554BA9" w:rsidRDefault="002D5AC4" w:rsidP="002A03D5">
            <w:pPr>
              <w:jc w:val="center"/>
              <w:rPr>
                <w:rFonts w:ascii="Source Sans Pro" w:hAnsi="Source Sans Pro" w:cs="Arial"/>
                <w:lang w:val="ru-RU"/>
              </w:rPr>
            </w:pPr>
          </w:p>
        </w:tc>
        <w:tc>
          <w:tcPr>
            <w:tcW w:w="4678" w:type="dxa"/>
            <w:gridSpan w:val="4"/>
          </w:tcPr>
          <w:p w14:paraId="3983E00B" w14:textId="77777777" w:rsidR="002A03D5" w:rsidRPr="00554BA9" w:rsidRDefault="002A03D5" w:rsidP="002A03D5">
            <w:pPr>
              <w:pStyle w:val="a7"/>
              <w:rPr>
                <w:rFonts w:ascii="Source Sans Pro" w:eastAsiaTheme="minorHAnsi" w:hAnsi="Source Sans Pro"/>
                <w:sz w:val="22"/>
                <w:szCs w:val="22"/>
                <w:lang w:eastAsia="en-US"/>
              </w:rPr>
            </w:pPr>
          </w:p>
          <w:p w14:paraId="1336CD55" w14:textId="77777777" w:rsidR="00983B8D" w:rsidRPr="00554BA9" w:rsidRDefault="00983B8D" w:rsidP="002A03D5">
            <w:pPr>
              <w:pStyle w:val="a7"/>
              <w:rPr>
                <w:rFonts w:ascii="Source Sans Pro" w:eastAsiaTheme="minorHAnsi" w:hAnsi="Source Sans Pro"/>
                <w:sz w:val="22"/>
                <w:szCs w:val="22"/>
                <w:lang w:eastAsia="en-US"/>
              </w:rPr>
            </w:pPr>
            <w:r w:rsidRPr="00554BA9">
              <w:rPr>
                <w:rFonts w:ascii="Source Sans Pro" w:eastAsiaTheme="minorHAnsi" w:hAnsi="Source Sans Pro"/>
                <w:sz w:val="22"/>
                <w:szCs w:val="22"/>
                <w:lang w:eastAsia="en-US"/>
              </w:rPr>
              <w:t xml:space="preserve">CUSTODY AGREEMENT </w:t>
            </w:r>
            <w:r w:rsidR="001D41DA" w:rsidRPr="00554BA9">
              <w:rPr>
                <w:rFonts w:ascii="Source Sans Pro" w:eastAsiaTheme="minorHAnsi" w:hAnsi="Source Sans Pro"/>
                <w:sz w:val="22"/>
                <w:szCs w:val="22"/>
                <w:lang w:val="en-US" w:eastAsia="en-US"/>
              </w:rPr>
              <w:t>#</w:t>
            </w:r>
            <w:r w:rsidRPr="00554BA9">
              <w:rPr>
                <w:rFonts w:ascii="Source Sans Pro" w:eastAsiaTheme="minorHAnsi" w:hAnsi="Source Sans Pro"/>
                <w:sz w:val="22"/>
                <w:szCs w:val="22"/>
                <w:lang w:eastAsia="en-US"/>
              </w:rPr>
              <w:t xml:space="preserve"> _______</w:t>
            </w:r>
          </w:p>
          <w:p w14:paraId="386FE65C" w14:textId="77777777" w:rsidR="00983B8D" w:rsidRPr="00554BA9" w:rsidRDefault="00983B8D" w:rsidP="002A03D5">
            <w:pPr>
              <w:pStyle w:val="a7"/>
              <w:rPr>
                <w:rFonts w:ascii="Source Sans Pro" w:eastAsiaTheme="minorHAnsi" w:hAnsi="Source Sans Pro"/>
                <w:b w:val="0"/>
                <w:sz w:val="22"/>
                <w:szCs w:val="22"/>
                <w:lang w:eastAsia="en-US"/>
              </w:rPr>
            </w:pPr>
          </w:p>
          <w:p w14:paraId="37E51EE7" w14:textId="77777777" w:rsidR="00983B8D" w:rsidRPr="00554BA9" w:rsidRDefault="00983B8D" w:rsidP="002A03D5">
            <w:pPr>
              <w:pStyle w:val="a7"/>
              <w:rPr>
                <w:rFonts w:ascii="Source Sans Pro" w:eastAsiaTheme="minorHAnsi" w:hAnsi="Source Sans Pro"/>
                <w:b w:val="0"/>
                <w:sz w:val="22"/>
                <w:szCs w:val="22"/>
                <w:lang w:eastAsia="en-US"/>
              </w:rPr>
            </w:pPr>
          </w:p>
          <w:p w14:paraId="6BDF68B2" w14:textId="77777777" w:rsidR="00983B8D" w:rsidRPr="00554BA9" w:rsidRDefault="00983B8D" w:rsidP="002A03D5">
            <w:pPr>
              <w:pStyle w:val="a7"/>
              <w:ind w:left="0"/>
              <w:jc w:val="left"/>
              <w:rPr>
                <w:rFonts w:ascii="Source Sans Pro" w:eastAsiaTheme="minorHAnsi" w:hAnsi="Source Sans Pro"/>
                <w:b w:val="0"/>
                <w:sz w:val="22"/>
                <w:szCs w:val="22"/>
                <w:lang w:eastAsia="en-US"/>
              </w:rPr>
            </w:pPr>
            <w:r w:rsidRPr="00554BA9">
              <w:rPr>
                <w:rFonts w:ascii="Source Sans Pro" w:eastAsiaTheme="minorHAnsi" w:hAnsi="Source Sans Pro"/>
                <w:b w:val="0"/>
                <w:sz w:val="22"/>
                <w:szCs w:val="22"/>
                <w:lang w:val="en-GB" w:eastAsia="en-US"/>
              </w:rPr>
              <w:t>Moscow</w:t>
            </w:r>
            <w:r w:rsidRPr="00554BA9">
              <w:rPr>
                <w:rFonts w:ascii="Source Sans Pro" w:eastAsiaTheme="minorHAnsi" w:hAnsi="Source Sans Pro"/>
                <w:b w:val="0"/>
                <w:sz w:val="22"/>
                <w:szCs w:val="22"/>
                <w:lang w:eastAsia="en-US"/>
              </w:rPr>
              <w:t xml:space="preserve">                   </w:t>
            </w:r>
            <w:r w:rsidRPr="00554BA9">
              <w:rPr>
                <w:rFonts w:ascii="Source Sans Pro" w:eastAsiaTheme="minorHAnsi" w:hAnsi="Source Sans Pro"/>
                <w:b w:val="0"/>
                <w:sz w:val="22"/>
                <w:szCs w:val="22"/>
                <w:lang w:eastAsia="en-US"/>
              </w:rPr>
              <w:tab/>
              <w:t xml:space="preserve"> «___» ________ 20__</w:t>
            </w:r>
          </w:p>
          <w:p w14:paraId="74C05A44" w14:textId="77777777" w:rsidR="002D5AC4" w:rsidRPr="00554BA9" w:rsidRDefault="002D5AC4" w:rsidP="002A03D5">
            <w:pPr>
              <w:jc w:val="center"/>
              <w:rPr>
                <w:rFonts w:ascii="Source Sans Pro" w:hAnsi="Source Sans Pro" w:cs="Arial"/>
                <w:lang w:val="ru-RU"/>
              </w:rPr>
            </w:pPr>
          </w:p>
        </w:tc>
      </w:tr>
      <w:tr w:rsidR="00983B8D" w:rsidRPr="007A7A4B" w14:paraId="0073BCD3" w14:textId="77777777" w:rsidTr="00A7494F">
        <w:tc>
          <w:tcPr>
            <w:tcW w:w="4644" w:type="dxa"/>
            <w:gridSpan w:val="3"/>
          </w:tcPr>
          <w:p w14:paraId="33355E12" w14:textId="77777777" w:rsidR="00983B8D" w:rsidRPr="00554BA9" w:rsidRDefault="00983B8D" w:rsidP="00983B8D">
            <w:pPr>
              <w:pStyle w:val="aa"/>
              <w:ind w:left="0"/>
              <w:rPr>
                <w:rFonts w:ascii="Source Sans Pro" w:hAnsi="Source Sans Pro"/>
              </w:rPr>
            </w:pPr>
            <w:r w:rsidRPr="00554BA9">
              <w:rPr>
                <w:rFonts w:ascii="Source Sans Pro" w:hAnsi="Source Sans Pro"/>
                <w:b/>
              </w:rPr>
              <w:t>Публичное акционерное общество РОСБАНК</w:t>
            </w:r>
            <w:r w:rsidRPr="00554BA9">
              <w:rPr>
                <w:rFonts w:ascii="Source Sans Pro" w:hAnsi="Source Sans Pro"/>
              </w:rPr>
              <w:t xml:space="preserve">, имеющее </w:t>
            </w:r>
            <w:r w:rsidR="002D1033" w:rsidRPr="00554BA9">
              <w:rPr>
                <w:rFonts w:ascii="Source Sans Pro" w:hAnsi="Source Sans Pro"/>
              </w:rPr>
              <w:t xml:space="preserve">лицензию </w:t>
            </w:r>
            <w:r w:rsidRPr="00554BA9">
              <w:rPr>
                <w:rFonts w:ascii="Source Sans Pro" w:hAnsi="Source Sans Pro"/>
              </w:rPr>
              <w:t xml:space="preserve">профессионального участника рынка ценных бумаг на осуществление депозитарной деятельности № 177-05729-000100, выданную ФКЦБ России 13 ноября 2001 года, именуемое в дальнейшем </w:t>
            </w:r>
            <w:r w:rsidRPr="00554BA9">
              <w:rPr>
                <w:rFonts w:ascii="Source Sans Pro" w:hAnsi="Source Sans Pro"/>
                <w:b/>
              </w:rPr>
              <w:t>"Депозитарий"</w:t>
            </w:r>
            <w:r w:rsidRPr="00554BA9">
              <w:rPr>
                <w:rFonts w:ascii="Source Sans Pro" w:hAnsi="Source Sans Pro"/>
              </w:rPr>
              <w:t>, в лице ___________________________________, действующего на основании Доверенности № ____ от _______________________________, с одной стороны, и _____________</w:t>
            </w:r>
            <w:r w:rsidR="009669DE" w:rsidRPr="00554BA9">
              <w:rPr>
                <w:rFonts w:ascii="Source Sans Pro" w:hAnsi="Source Sans Pro"/>
              </w:rPr>
              <w:t>______________________, именуемый(ая)</w:t>
            </w:r>
            <w:r w:rsidRPr="00554BA9">
              <w:rPr>
                <w:rFonts w:ascii="Source Sans Pro" w:hAnsi="Source Sans Pro"/>
              </w:rPr>
              <w:t xml:space="preserve"> в дальнейшем </w:t>
            </w:r>
            <w:r w:rsidRPr="00554BA9">
              <w:rPr>
                <w:rFonts w:ascii="Source Sans Pro" w:hAnsi="Source Sans Pro"/>
                <w:b/>
              </w:rPr>
              <w:t>"Депонент"</w:t>
            </w:r>
            <w:r w:rsidRPr="00554BA9">
              <w:rPr>
                <w:rFonts w:ascii="Source Sans Pro" w:hAnsi="Source Sans Pro"/>
              </w:rPr>
              <w:t>, совместно именуемые "Стороны", заключили настоящий депозитарный договор (далее – Договор) о нижеследующем:</w:t>
            </w:r>
          </w:p>
          <w:p w14:paraId="21669BD4" w14:textId="77777777" w:rsidR="00983B8D" w:rsidRPr="00554BA9" w:rsidRDefault="00983B8D">
            <w:pPr>
              <w:rPr>
                <w:rFonts w:ascii="Source Sans Pro" w:hAnsi="Source Sans Pro"/>
                <w:lang w:val="ru-RU"/>
              </w:rPr>
            </w:pPr>
          </w:p>
        </w:tc>
        <w:tc>
          <w:tcPr>
            <w:tcW w:w="284" w:type="dxa"/>
          </w:tcPr>
          <w:p w14:paraId="7874CBD6" w14:textId="77777777" w:rsidR="00983B8D" w:rsidRPr="00554BA9" w:rsidRDefault="00983B8D">
            <w:pPr>
              <w:rPr>
                <w:rFonts w:ascii="Source Sans Pro" w:hAnsi="Source Sans Pro"/>
                <w:lang w:val="ru-RU"/>
              </w:rPr>
            </w:pPr>
          </w:p>
        </w:tc>
        <w:tc>
          <w:tcPr>
            <w:tcW w:w="4678" w:type="dxa"/>
            <w:gridSpan w:val="4"/>
          </w:tcPr>
          <w:p w14:paraId="33BCB6F2" w14:textId="77777777" w:rsidR="00983B8D" w:rsidRPr="00554BA9" w:rsidRDefault="00983B8D" w:rsidP="00983B8D">
            <w:pPr>
              <w:pStyle w:val="aa"/>
              <w:ind w:left="38" w:hanging="14"/>
              <w:rPr>
                <w:rFonts w:ascii="Source Sans Pro" w:hAnsi="Source Sans Pro"/>
                <w:lang w:val="en-US"/>
              </w:rPr>
            </w:pPr>
            <w:r w:rsidRPr="00554BA9">
              <w:rPr>
                <w:rFonts w:ascii="Source Sans Pro" w:hAnsi="Source Sans Pro"/>
                <w:b/>
                <w:lang w:val="en-US"/>
              </w:rPr>
              <w:t>Public Joint Stock Company</w:t>
            </w:r>
            <w:r w:rsidR="00095530" w:rsidRPr="00554BA9">
              <w:rPr>
                <w:rFonts w:ascii="Source Sans Pro" w:hAnsi="Source Sans Pro"/>
                <w:b/>
                <w:lang w:val="en-US"/>
              </w:rPr>
              <w:t xml:space="preserve"> ROSBANK</w:t>
            </w:r>
            <w:r w:rsidRPr="00554BA9">
              <w:rPr>
                <w:rFonts w:ascii="Source Sans Pro" w:hAnsi="Source Sans Pro"/>
                <w:i/>
                <w:lang w:val="en-US"/>
              </w:rPr>
              <w:t xml:space="preserve"> </w:t>
            </w:r>
            <w:r w:rsidRPr="00554BA9">
              <w:rPr>
                <w:rFonts w:ascii="Source Sans Pro" w:hAnsi="Source Sans Pro"/>
                <w:lang w:val="en-US"/>
              </w:rPr>
              <w:t>owning license of a professional participant of securities market for</w:t>
            </w:r>
            <w:r w:rsidR="001A04D1" w:rsidRPr="00554BA9">
              <w:rPr>
                <w:rFonts w:ascii="Source Sans Pro" w:hAnsi="Source Sans Pro"/>
                <w:lang w:val="en-US"/>
              </w:rPr>
              <w:t xml:space="preserve"> </w:t>
            </w:r>
            <w:r w:rsidR="00F94B89" w:rsidRPr="00554BA9">
              <w:rPr>
                <w:rFonts w:ascii="Source Sans Pro" w:hAnsi="Source Sans Pro"/>
                <w:lang w:val="en-US"/>
              </w:rPr>
              <w:t>custody operations</w:t>
            </w:r>
            <w:r w:rsidRPr="00554BA9">
              <w:rPr>
                <w:rFonts w:ascii="Source Sans Pro" w:hAnsi="Source Sans Pro"/>
                <w:lang w:val="en-US"/>
              </w:rPr>
              <w:t xml:space="preserve"> </w:t>
            </w:r>
            <w:r w:rsidR="00F94B89" w:rsidRPr="00554BA9">
              <w:rPr>
                <w:rFonts w:ascii="Source Sans Pro" w:hAnsi="Source Sans Pro"/>
                <w:lang w:val="en-US"/>
              </w:rPr>
              <w:t xml:space="preserve">issued by the Federal Commission on Securities Market No </w:t>
            </w:r>
            <w:r w:rsidRPr="00554BA9">
              <w:rPr>
                <w:rFonts w:ascii="Source Sans Pro" w:hAnsi="Source Sans Pro"/>
                <w:lang w:val="en-US"/>
              </w:rPr>
              <w:t xml:space="preserve">177-05729-000100 </w:t>
            </w:r>
            <w:r w:rsidR="00F94B89" w:rsidRPr="00554BA9">
              <w:rPr>
                <w:rFonts w:ascii="Source Sans Pro" w:hAnsi="Source Sans Pro"/>
                <w:lang w:val="en-US"/>
              </w:rPr>
              <w:t>of</w:t>
            </w:r>
            <w:r w:rsidRPr="00554BA9">
              <w:rPr>
                <w:rFonts w:ascii="Source Sans Pro" w:hAnsi="Source Sans Pro"/>
                <w:lang w:val="en-US"/>
              </w:rPr>
              <w:t xml:space="preserve"> November 13, 2001, hereinafter </w:t>
            </w:r>
            <w:r w:rsidR="002A03D5" w:rsidRPr="00554BA9">
              <w:rPr>
                <w:rFonts w:ascii="Source Sans Pro" w:hAnsi="Source Sans Pro"/>
                <w:lang w:val="en-US"/>
              </w:rPr>
              <w:t xml:space="preserve">the </w:t>
            </w:r>
            <w:r w:rsidRPr="00554BA9">
              <w:rPr>
                <w:rFonts w:ascii="Source Sans Pro" w:hAnsi="Source Sans Pro"/>
                <w:b/>
                <w:lang w:val="en-US"/>
              </w:rPr>
              <w:t>"Custod</w:t>
            </w:r>
            <w:r w:rsidR="00F94B89" w:rsidRPr="00554BA9">
              <w:rPr>
                <w:rFonts w:ascii="Source Sans Pro" w:hAnsi="Source Sans Pro"/>
                <w:b/>
                <w:lang w:val="en-US"/>
              </w:rPr>
              <w:t>ian</w:t>
            </w:r>
            <w:r w:rsidRPr="00554BA9">
              <w:rPr>
                <w:rFonts w:ascii="Source Sans Pro" w:hAnsi="Source Sans Pro"/>
                <w:b/>
                <w:lang w:val="en-US"/>
              </w:rPr>
              <w:t>",</w:t>
            </w:r>
            <w:r w:rsidRPr="00554BA9">
              <w:rPr>
                <w:rFonts w:ascii="Source Sans Pro" w:hAnsi="Source Sans Pro"/>
                <w:lang w:val="en-US"/>
              </w:rPr>
              <w:t xml:space="preserve"> represented by_______________________, acting on the basis of Power of Attorney </w:t>
            </w:r>
            <w:r w:rsidR="00A7494F" w:rsidRPr="00554BA9">
              <w:rPr>
                <w:rFonts w:ascii="Source Sans Pro" w:hAnsi="Source Sans Pro"/>
                <w:lang w:val="en-US"/>
              </w:rPr>
              <w:t xml:space="preserve">    </w:t>
            </w:r>
            <w:r w:rsidRPr="00554BA9">
              <w:rPr>
                <w:rFonts w:ascii="Source Sans Pro" w:hAnsi="Source Sans Pro"/>
                <w:lang w:val="en-US"/>
              </w:rPr>
              <w:t>No ____ dd.____________</w:t>
            </w:r>
            <w:r w:rsidRPr="00554BA9">
              <w:rPr>
                <w:rFonts w:ascii="Source Sans Pro" w:hAnsi="Source Sans Pro"/>
                <w:color w:val="0000FF"/>
                <w:lang w:val="en-US"/>
              </w:rPr>
              <w:t>,</w:t>
            </w:r>
            <w:r w:rsidRPr="00554BA9">
              <w:rPr>
                <w:rFonts w:ascii="Source Sans Pro" w:hAnsi="Source Sans Pro"/>
                <w:lang w:val="en-US"/>
              </w:rPr>
              <w:t xml:space="preserve"> on the one side, and ________________________________,  hereinafter </w:t>
            </w:r>
            <w:r w:rsidR="002A03D5" w:rsidRPr="00554BA9">
              <w:rPr>
                <w:rFonts w:ascii="Source Sans Pro" w:hAnsi="Source Sans Pro"/>
                <w:lang w:val="en-US"/>
              </w:rPr>
              <w:t>the</w:t>
            </w:r>
            <w:r w:rsidRPr="00554BA9">
              <w:rPr>
                <w:rFonts w:ascii="Source Sans Pro" w:hAnsi="Source Sans Pro"/>
                <w:lang w:val="en-US"/>
              </w:rPr>
              <w:t xml:space="preserve"> </w:t>
            </w:r>
            <w:r w:rsidRPr="00554BA9">
              <w:rPr>
                <w:rFonts w:ascii="Source Sans Pro" w:hAnsi="Source Sans Pro"/>
                <w:b/>
                <w:lang w:val="en-US"/>
              </w:rPr>
              <w:t>"Depositor"</w:t>
            </w:r>
            <w:r w:rsidRPr="00554BA9">
              <w:rPr>
                <w:rFonts w:ascii="Source Sans Pro" w:hAnsi="Source Sans Pro"/>
                <w:lang w:val="en-US"/>
              </w:rPr>
              <w:t xml:space="preserve">, hereinafter jointly referred to as </w:t>
            </w:r>
            <w:r w:rsidR="002A03D5" w:rsidRPr="00554BA9">
              <w:rPr>
                <w:rFonts w:ascii="Source Sans Pro" w:hAnsi="Source Sans Pro"/>
                <w:lang w:val="en-US"/>
              </w:rPr>
              <w:t xml:space="preserve">the </w:t>
            </w:r>
            <w:r w:rsidRPr="00554BA9">
              <w:rPr>
                <w:rFonts w:ascii="Source Sans Pro" w:hAnsi="Source Sans Pro"/>
                <w:lang w:val="en-US"/>
              </w:rPr>
              <w:t xml:space="preserve">"Parties", have signed the present Custody Agreement (hereinafter – </w:t>
            </w:r>
            <w:r w:rsidR="002A03D5" w:rsidRPr="00554BA9">
              <w:rPr>
                <w:rFonts w:ascii="Source Sans Pro" w:hAnsi="Source Sans Pro"/>
                <w:lang w:val="en-US"/>
              </w:rPr>
              <w:t xml:space="preserve">the </w:t>
            </w:r>
            <w:r w:rsidRPr="00554BA9">
              <w:rPr>
                <w:rFonts w:ascii="Source Sans Pro" w:hAnsi="Source Sans Pro"/>
                <w:lang w:val="en-US"/>
              </w:rPr>
              <w:t>“Agreement”) and agreed as follows:</w:t>
            </w:r>
          </w:p>
          <w:p w14:paraId="69C33276" w14:textId="77777777" w:rsidR="00983B8D" w:rsidRPr="00554BA9" w:rsidRDefault="00983B8D" w:rsidP="00983B8D">
            <w:pPr>
              <w:ind w:left="38" w:hanging="14"/>
              <w:rPr>
                <w:rFonts w:ascii="Source Sans Pro" w:hAnsi="Source Sans Pro"/>
              </w:rPr>
            </w:pPr>
          </w:p>
        </w:tc>
      </w:tr>
      <w:tr w:rsidR="002A03D5" w:rsidRPr="007A7A4B" w14:paraId="30B36787" w14:textId="77777777" w:rsidTr="00A7494F">
        <w:tc>
          <w:tcPr>
            <w:tcW w:w="392" w:type="dxa"/>
            <w:vAlign w:val="center"/>
          </w:tcPr>
          <w:p w14:paraId="731FA9F7" w14:textId="77777777" w:rsidR="002D5AC4" w:rsidRPr="00554BA9" w:rsidRDefault="00D50DA9" w:rsidP="00FE4009">
            <w:pPr>
              <w:pStyle w:val="a7"/>
              <w:tabs>
                <w:tab w:val="left" w:pos="0"/>
                <w:tab w:val="left" w:pos="1843"/>
              </w:tabs>
              <w:ind w:left="0" w:right="1309"/>
              <w:rPr>
                <w:rStyle w:val="ae"/>
                <w:rFonts w:ascii="Source Sans Pro" w:hAnsi="Source Sans Pro"/>
                <w:b/>
              </w:rPr>
            </w:pPr>
            <w:r w:rsidRPr="00554BA9">
              <w:rPr>
                <w:rStyle w:val="ae"/>
                <w:rFonts w:ascii="Source Sans Pro" w:hAnsi="Source Sans Pro"/>
                <w:b/>
              </w:rPr>
              <w:t>1</w:t>
            </w:r>
          </w:p>
        </w:tc>
        <w:tc>
          <w:tcPr>
            <w:tcW w:w="4252" w:type="dxa"/>
            <w:gridSpan w:val="2"/>
            <w:vAlign w:val="center"/>
          </w:tcPr>
          <w:p w14:paraId="20C8553B" w14:textId="77777777" w:rsidR="00FE4009" w:rsidRPr="00554BA9" w:rsidRDefault="00FE4009" w:rsidP="00FE4009">
            <w:pPr>
              <w:pStyle w:val="a7"/>
              <w:rPr>
                <w:rStyle w:val="ae"/>
                <w:rFonts w:ascii="Source Sans Pro" w:hAnsi="Source Sans Pro"/>
                <w:b/>
              </w:rPr>
            </w:pPr>
          </w:p>
          <w:p w14:paraId="407A780C" w14:textId="77777777" w:rsidR="00D50DA9" w:rsidRPr="00554BA9" w:rsidRDefault="00D50DA9" w:rsidP="00FE4009">
            <w:pPr>
              <w:pStyle w:val="a7"/>
              <w:ind w:left="33"/>
              <w:rPr>
                <w:rStyle w:val="ae"/>
                <w:rFonts w:ascii="Source Sans Pro" w:hAnsi="Source Sans Pro"/>
                <w:b/>
              </w:rPr>
            </w:pPr>
            <w:r w:rsidRPr="00554BA9">
              <w:rPr>
                <w:rStyle w:val="ae"/>
                <w:rFonts w:ascii="Source Sans Pro" w:hAnsi="Source Sans Pro"/>
                <w:b/>
              </w:rPr>
              <w:t>ПРЕДМЕТ ДОГОВОРА</w:t>
            </w:r>
          </w:p>
          <w:p w14:paraId="355C465E" w14:textId="77777777" w:rsidR="002D5AC4" w:rsidRPr="00554BA9" w:rsidRDefault="002D5AC4" w:rsidP="00FE4009">
            <w:pPr>
              <w:pStyle w:val="a7"/>
              <w:rPr>
                <w:rStyle w:val="ae"/>
                <w:rFonts w:ascii="Source Sans Pro" w:hAnsi="Source Sans Pro"/>
                <w:b/>
              </w:rPr>
            </w:pPr>
          </w:p>
        </w:tc>
        <w:tc>
          <w:tcPr>
            <w:tcW w:w="284" w:type="dxa"/>
            <w:vAlign w:val="center"/>
          </w:tcPr>
          <w:p w14:paraId="30044E1B" w14:textId="77777777" w:rsidR="002D5AC4" w:rsidRPr="00554BA9" w:rsidRDefault="002D5AC4" w:rsidP="00FE4009">
            <w:pPr>
              <w:pStyle w:val="a7"/>
              <w:rPr>
                <w:rStyle w:val="ae"/>
                <w:rFonts w:ascii="Source Sans Pro" w:hAnsi="Source Sans Pro"/>
                <w:b/>
              </w:rPr>
            </w:pPr>
          </w:p>
        </w:tc>
        <w:tc>
          <w:tcPr>
            <w:tcW w:w="425" w:type="dxa"/>
            <w:vAlign w:val="center"/>
          </w:tcPr>
          <w:p w14:paraId="30352000" w14:textId="77777777" w:rsidR="002D5AC4" w:rsidRPr="00554BA9" w:rsidRDefault="00FE4009" w:rsidP="00FE4009">
            <w:pPr>
              <w:pStyle w:val="a7"/>
              <w:tabs>
                <w:tab w:val="left" w:pos="34"/>
              </w:tabs>
              <w:ind w:left="34" w:right="1451"/>
              <w:rPr>
                <w:rStyle w:val="ae"/>
                <w:rFonts w:ascii="Source Sans Pro" w:hAnsi="Source Sans Pro"/>
                <w:b/>
                <w:lang w:val="en-US"/>
              </w:rPr>
            </w:pPr>
            <w:r w:rsidRPr="00554BA9">
              <w:rPr>
                <w:rStyle w:val="ae"/>
                <w:rFonts w:ascii="Source Sans Pro" w:hAnsi="Source Sans Pro"/>
                <w:b/>
              </w:rPr>
              <w:t>1</w:t>
            </w:r>
          </w:p>
        </w:tc>
        <w:tc>
          <w:tcPr>
            <w:tcW w:w="4253" w:type="dxa"/>
            <w:gridSpan w:val="3"/>
            <w:vAlign w:val="center"/>
          </w:tcPr>
          <w:p w14:paraId="011970B4" w14:textId="77777777" w:rsidR="00FE4009" w:rsidRPr="00554BA9" w:rsidRDefault="00FE4009" w:rsidP="00FE4009">
            <w:pPr>
              <w:pStyle w:val="a7"/>
              <w:rPr>
                <w:rStyle w:val="ae"/>
                <w:rFonts w:ascii="Source Sans Pro" w:hAnsi="Source Sans Pro"/>
                <w:b/>
                <w:lang w:val="en-US"/>
              </w:rPr>
            </w:pPr>
          </w:p>
          <w:p w14:paraId="48054E8E" w14:textId="77777777" w:rsidR="00D50DA9" w:rsidRPr="00554BA9" w:rsidRDefault="00D50DA9" w:rsidP="00FE4009">
            <w:pPr>
              <w:pStyle w:val="a7"/>
              <w:ind w:left="0"/>
              <w:rPr>
                <w:rStyle w:val="ae"/>
                <w:rFonts w:ascii="Source Sans Pro" w:hAnsi="Source Sans Pro"/>
                <w:b/>
                <w:lang w:val="en-US"/>
              </w:rPr>
            </w:pPr>
            <w:r w:rsidRPr="00554BA9">
              <w:rPr>
                <w:rStyle w:val="ae"/>
                <w:rFonts w:ascii="Source Sans Pro" w:hAnsi="Source Sans Pro"/>
                <w:b/>
                <w:lang w:val="en-US"/>
              </w:rPr>
              <w:t xml:space="preserve">SUBJECT </w:t>
            </w:r>
            <w:r w:rsidR="00E62AE6" w:rsidRPr="00554BA9">
              <w:rPr>
                <w:rStyle w:val="ae"/>
                <w:rFonts w:ascii="Source Sans Pro" w:hAnsi="Source Sans Pro"/>
                <w:b/>
                <w:lang w:val="en-US"/>
              </w:rPr>
              <w:t xml:space="preserve">MATTER </w:t>
            </w:r>
            <w:r w:rsidRPr="00554BA9">
              <w:rPr>
                <w:rStyle w:val="ae"/>
                <w:rFonts w:ascii="Source Sans Pro" w:hAnsi="Source Sans Pro"/>
                <w:b/>
                <w:lang w:val="en-US"/>
              </w:rPr>
              <w:t>OF THE AGREEMENT</w:t>
            </w:r>
          </w:p>
          <w:p w14:paraId="0EA37B07" w14:textId="77777777" w:rsidR="002D5AC4" w:rsidRPr="00554BA9" w:rsidRDefault="002D5AC4" w:rsidP="00FE4009">
            <w:pPr>
              <w:pStyle w:val="a7"/>
              <w:rPr>
                <w:rStyle w:val="ae"/>
                <w:rFonts w:ascii="Source Sans Pro" w:hAnsi="Source Sans Pro"/>
                <w:b/>
                <w:lang w:val="en-US"/>
              </w:rPr>
            </w:pPr>
          </w:p>
        </w:tc>
      </w:tr>
      <w:tr w:rsidR="002A03D5" w:rsidRPr="007A7A4B" w14:paraId="3BEC1EE0" w14:textId="77777777" w:rsidTr="00A7494F">
        <w:tc>
          <w:tcPr>
            <w:tcW w:w="392" w:type="dxa"/>
          </w:tcPr>
          <w:p w14:paraId="6D97716B" w14:textId="77777777" w:rsidR="002D5AC4" w:rsidRPr="00554BA9" w:rsidRDefault="002D5AC4" w:rsidP="00FE4009">
            <w:pPr>
              <w:pStyle w:val="a7"/>
              <w:tabs>
                <w:tab w:val="left" w:pos="-142"/>
                <w:tab w:val="left" w:pos="1843"/>
              </w:tabs>
              <w:ind w:left="0" w:right="1309"/>
              <w:rPr>
                <w:rFonts w:ascii="Source Sans Pro" w:hAnsi="Source Sans Pro"/>
                <w:b w:val="0"/>
                <w:lang w:val="en-US"/>
              </w:rPr>
            </w:pPr>
          </w:p>
        </w:tc>
        <w:tc>
          <w:tcPr>
            <w:tcW w:w="4252" w:type="dxa"/>
            <w:gridSpan w:val="2"/>
          </w:tcPr>
          <w:p w14:paraId="65E70BBB" w14:textId="58C6EF87" w:rsidR="002D5AC4" w:rsidRPr="00554BA9" w:rsidRDefault="00FE4009" w:rsidP="00831F4D">
            <w:pPr>
              <w:pStyle w:val="a1"/>
              <w:rPr>
                <w:rFonts w:ascii="Source Sans Pro" w:hAnsi="Source Sans Pro"/>
              </w:rPr>
            </w:pPr>
            <w:r w:rsidRPr="00554BA9">
              <w:rPr>
                <w:rFonts w:ascii="Source Sans Pro" w:hAnsi="Source Sans Pro"/>
              </w:rPr>
              <w:t xml:space="preserve">Депозитарий оказывает Депоненту услуги по </w:t>
            </w:r>
            <w:r w:rsidR="00831F4D" w:rsidRPr="00554BA9">
              <w:rPr>
                <w:rFonts w:ascii="Source Sans Pro" w:hAnsi="Source Sans Pro"/>
              </w:rPr>
              <w:t>учёту и переходу прав на бездокументарные ценные бумаги и обездвиженные документарные ценные бумаги, а также по хранению таких документарных ценных бумаг</w:t>
            </w:r>
            <w:r w:rsidRPr="00554BA9">
              <w:rPr>
                <w:rFonts w:ascii="Source Sans Pro" w:hAnsi="Source Sans Pro"/>
              </w:rPr>
              <w:t xml:space="preserve">, </w:t>
            </w:r>
            <w:r w:rsidR="00831F4D" w:rsidRPr="00554BA9">
              <w:rPr>
                <w:rFonts w:ascii="Source Sans Pro" w:hAnsi="Source Sans Pro"/>
              </w:rPr>
              <w:t xml:space="preserve">принадлежащих </w:t>
            </w:r>
            <w:r w:rsidRPr="00554BA9">
              <w:rPr>
                <w:rFonts w:ascii="Source Sans Pro" w:hAnsi="Source Sans Pro"/>
              </w:rPr>
              <w:t>Депоненту.</w:t>
            </w:r>
          </w:p>
        </w:tc>
        <w:tc>
          <w:tcPr>
            <w:tcW w:w="284" w:type="dxa"/>
          </w:tcPr>
          <w:p w14:paraId="6BB9FA7E" w14:textId="77777777" w:rsidR="002D5AC4" w:rsidRPr="00554BA9" w:rsidRDefault="002D5AC4">
            <w:pPr>
              <w:rPr>
                <w:rFonts w:ascii="Source Sans Pro" w:hAnsi="Source Sans Pro"/>
                <w:lang w:val="ru-RU"/>
              </w:rPr>
            </w:pPr>
          </w:p>
        </w:tc>
        <w:tc>
          <w:tcPr>
            <w:tcW w:w="425" w:type="dxa"/>
          </w:tcPr>
          <w:p w14:paraId="58CBB3C0" w14:textId="77777777" w:rsidR="002D5AC4" w:rsidRPr="00554BA9" w:rsidRDefault="002D5AC4">
            <w:pPr>
              <w:rPr>
                <w:rFonts w:ascii="Source Sans Pro" w:hAnsi="Source Sans Pro"/>
                <w:lang w:val="ru-RU"/>
              </w:rPr>
            </w:pPr>
          </w:p>
        </w:tc>
        <w:tc>
          <w:tcPr>
            <w:tcW w:w="4253" w:type="dxa"/>
            <w:gridSpan w:val="3"/>
          </w:tcPr>
          <w:p w14:paraId="19BBAFE2" w14:textId="37488979" w:rsidR="00FE4009" w:rsidRPr="00554BA9" w:rsidRDefault="00FE4009" w:rsidP="00CC1BB9">
            <w:pPr>
              <w:pStyle w:val="a1"/>
              <w:numPr>
                <w:ilvl w:val="1"/>
                <w:numId w:val="3"/>
              </w:numPr>
              <w:ind w:left="317" w:hanging="283"/>
              <w:rPr>
                <w:rFonts w:ascii="Source Sans Pro" w:hAnsi="Source Sans Pro"/>
                <w:lang w:val="en-US"/>
              </w:rPr>
            </w:pPr>
            <w:r w:rsidRPr="00554BA9">
              <w:rPr>
                <w:rFonts w:ascii="Source Sans Pro" w:hAnsi="Source Sans Pro"/>
                <w:lang w:val="en-US"/>
              </w:rPr>
              <w:t>The Custod</w:t>
            </w:r>
            <w:r w:rsidR="003A67AC" w:rsidRPr="00554BA9">
              <w:rPr>
                <w:rFonts w:ascii="Source Sans Pro" w:hAnsi="Source Sans Pro"/>
                <w:lang w:val="en-US"/>
              </w:rPr>
              <w:t>ian</w:t>
            </w:r>
            <w:r w:rsidRPr="00554BA9">
              <w:rPr>
                <w:rFonts w:ascii="Source Sans Pro" w:hAnsi="Source Sans Pro"/>
                <w:lang w:val="en-US"/>
              </w:rPr>
              <w:t xml:space="preserve"> shall </w:t>
            </w:r>
            <w:r w:rsidR="00720122" w:rsidRPr="00554BA9">
              <w:rPr>
                <w:rFonts w:ascii="Source Sans Pro" w:hAnsi="Source Sans Pro"/>
                <w:lang w:val="en-US"/>
              </w:rPr>
              <w:t>provide</w:t>
            </w:r>
            <w:r w:rsidRPr="00554BA9">
              <w:rPr>
                <w:rFonts w:ascii="Source Sans Pro" w:hAnsi="Source Sans Pro"/>
                <w:lang w:val="en-US"/>
              </w:rPr>
              <w:t xml:space="preserve"> the </w:t>
            </w:r>
            <w:r w:rsidR="00CC1BB9" w:rsidRPr="00554BA9">
              <w:rPr>
                <w:rFonts w:ascii="Source Sans Pro" w:hAnsi="Source Sans Pro"/>
                <w:lang w:val="en-US"/>
              </w:rPr>
              <w:t>Depositor</w:t>
            </w:r>
            <w:r w:rsidRPr="00554BA9">
              <w:rPr>
                <w:rFonts w:ascii="Source Sans Pro" w:hAnsi="Source Sans Pro"/>
                <w:lang w:val="en-US"/>
              </w:rPr>
              <w:t xml:space="preserve"> </w:t>
            </w:r>
            <w:r w:rsidR="00720122" w:rsidRPr="00554BA9">
              <w:rPr>
                <w:rFonts w:ascii="Source Sans Pro" w:hAnsi="Source Sans Pro"/>
                <w:lang w:val="en-US"/>
              </w:rPr>
              <w:t xml:space="preserve">with </w:t>
            </w:r>
            <w:r w:rsidRPr="00554BA9">
              <w:rPr>
                <w:rFonts w:ascii="Source Sans Pro" w:hAnsi="Source Sans Pro"/>
                <w:lang w:val="en-US"/>
              </w:rPr>
              <w:t xml:space="preserve">services </w:t>
            </w:r>
            <w:r w:rsidR="002D1033" w:rsidRPr="00554BA9">
              <w:rPr>
                <w:rFonts w:ascii="Source Sans Pro" w:hAnsi="Source Sans Pro"/>
                <w:lang w:val="en-US"/>
              </w:rPr>
              <w:t>related to</w:t>
            </w:r>
            <w:r w:rsidR="00EE181E" w:rsidRPr="00554BA9">
              <w:rPr>
                <w:rFonts w:ascii="Source Sans Pro" w:hAnsi="Source Sans Pro"/>
                <w:lang w:val="en-US"/>
              </w:rPr>
              <w:t xml:space="preserve"> securities</w:t>
            </w:r>
            <w:r w:rsidR="002D1033" w:rsidRPr="00554BA9">
              <w:rPr>
                <w:rFonts w:ascii="Source Sans Pro" w:hAnsi="Source Sans Pro"/>
                <w:lang w:val="en-US"/>
              </w:rPr>
              <w:t xml:space="preserve"> custody, </w:t>
            </w:r>
            <w:r w:rsidR="00EE181E" w:rsidRPr="00554BA9">
              <w:rPr>
                <w:rFonts w:ascii="Source Sans Pro" w:hAnsi="Source Sans Pro"/>
                <w:lang w:val="en-US"/>
              </w:rPr>
              <w:t>accounting and transfer of rights to securities</w:t>
            </w:r>
            <w:r w:rsidR="00DD031A" w:rsidRPr="00554BA9">
              <w:rPr>
                <w:rFonts w:ascii="Source Sans Pro" w:hAnsi="Source Sans Pro"/>
                <w:lang w:val="en-US"/>
              </w:rPr>
              <w:t>, as well as</w:t>
            </w:r>
            <w:r w:rsidR="00EE181E" w:rsidRPr="00554BA9">
              <w:rPr>
                <w:rFonts w:ascii="Source Sans Pro" w:hAnsi="Source Sans Pro"/>
                <w:lang w:val="en-US"/>
              </w:rPr>
              <w:t xml:space="preserve"> safekeeping of securities </w:t>
            </w:r>
            <w:r w:rsidR="002A7545" w:rsidRPr="00554BA9">
              <w:rPr>
                <w:rFonts w:ascii="Source Sans Pro" w:hAnsi="Source Sans Pro"/>
                <w:lang w:val="en-US"/>
              </w:rPr>
              <w:t>which are</w:t>
            </w:r>
            <w:r w:rsidRPr="00554BA9">
              <w:rPr>
                <w:rFonts w:ascii="Source Sans Pro" w:hAnsi="Source Sans Pro"/>
                <w:lang w:val="en-US"/>
              </w:rPr>
              <w:t xml:space="preserve"> owned by the Depositor.</w:t>
            </w:r>
          </w:p>
          <w:p w14:paraId="5057307D" w14:textId="77777777" w:rsidR="002D5AC4" w:rsidRPr="00554BA9" w:rsidRDefault="002D5AC4">
            <w:pPr>
              <w:rPr>
                <w:rFonts w:ascii="Source Sans Pro" w:hAnsi="Source Sans Pro"/>
              </w:rPr>
            </w:pPr>
          </w:p>
        </w:tc>
      </w:tr>
      <w:tr w:rsidR="002A03D5" w:rsidRPr="007A7A4B" w14:paraId="477D36BA" w14:textId="77777777" w:rsidTr="00A7494F">
        <w:tc>
          <w:tcPr>
            <w:tcW w:w="392" w:type="dxa"/>
          </w:tcPr>
          <w:p w14:paraId="6C694DB1" w14:textId="77777777" w:rsidR="002D5AC4" w:rsidRPr="00554BA9" w:rsidRDefault="002D5AC4" w:rsidP="00FE4009">
            <w:pPr>
              <w:tabs>
                <w:tab w:val="left" w:pos="0"/>
                <w:tab w:val="left" w:pos="1843"/>
              </w:tabs>
              <w:ind w:right="1309"/>
              <w:rPr>
                <w:rFonts w:ascii="Source Sans Pro" w:hAnsi="Source Sans Pro"/>
              </w:rPr>
            </w:pPr>
          </w:p>
        </w:tc>
        <w:tc>
          <w:tcPr>
            <w:tcW w:w="4252" w:type="dxa"/>
            <w:gridSpan w:val="2"/>
          </w:tcPr>
          <w:p w14:paraId="1ED662BC" w14:textId="77777777" w:rsidR="002D5AC4" w:rsidRPr="00554BA9" w:rsidRDefault="00CC1BB9" w:rsidP="00C547F5">
            <w:pPr>
              <w:pStyle w:val="a1"/>
              <w:rPr>
                <w:rFonts w:ascii="Source Sans Pro" w:hAnsi="Source Sans Pro"/>
              </w:rPr>
            </w:pPr>
            <w:r w:rsidRPr="00554BA9">
              <w:rPr>
                <w:rFonts w:ascii="Source Sans Pro" w:hAnsi="Source Sans Pro"/>
              </w:rPr>
              <w:t>Депозитарий оказывает Депоненту в порядке и пределах, установленных действующим законодательством РФ и настоящим Договором, услуги, содействующие реализации Депонентом его прав по ценным бумагам, права на которые учитываются в Депозитарии.</w:t>
            </w:r>
          </w:p>
        </w:tc>
        <w:tc>
          <w:tcPr>
            <w:tcW w:w="284" w:type="dxa"/>
          </w:tcPr>
          <w:p w14:paraId="21967B46" w14:textId="77777777" w:rsidR="002D5AC4" w:rsidRPr="00554BA9" w:rsidRDefault="002D5AC4">
            <w:pPr>
              <w:rPr>
                <w:rFonts w:ascii="Source Sans Pro" w:hAnsi="Source Sans Pro"/>
                <w:lang w:val="ru-RU"/>
              </w:rPr>
            </w:pPr>
          </w:p>
        </w:tc>
        <w:tc>
          <w:tcPr>
            <w:tcW w:w="425" w:type="dxa"/>
          </w:tcPr>
          <w:p w14:paraId="2503F004" w14:textId="77777777" w:rsidR="002D5AC4" w:rsidRPr="00554BA9" w:rsidRDefault="002D5AC4">
            <w:pPr>
              <w:rPr>
                <w:rFonts w:ascii="Source Sans Pro" w:hAnsi="Source Sans Pro"/>
                <w:lang w:val="ru-RU"/>
              </w:rPr>
            </w:pPr>
          </w:p>
        </w:tc>
        <w:tc>
          <w:tcPr>
            <w:tcW w:w="4253" w:type="dxa"/>
            <w:gridSpan w:val="3"/>
          </w:tcPr>
          <w:p w14:paraId="231B9D26" w14:textId="77777777" w:rsidR="00CC1BB9" w:rsidRPr="00554BA9" w:rsidRDefault="00CC1BB9" w:rsidP="00CC1BB9">
            <w:pPr>
              <w:pStyle w:val="a1"/>
              <w:numPr>
                <w:ilvl w:val="1"/>
                <w:numId w:val="4"/>
              </w:numPr>
              <w:ind w:left="317" w:hanging="283"/>
              <w:rPr>
                <w:rFonts w:ascii="Source Sans Pro" w:hAnsi="Source Sans Pro"/>
                <w:lang w:val="en-US"/>
              </w:rPr>
            </w:pPr>
            <w:r w:rsidRPr="00554BA9">
              <w:rPr>
                <w:rFonts w:ascii="Source Sans Pro" w:hAnsi="Source Sans Pro"/>
                <w:lang w:val="en-US"/>
              </w:rPr>
              <w:t>The Custod</w:t>
            </w:r>
            <w:r w:rsidR="003A67AC" w:rsidRPr="00554BA9">
              <w:rPr>
                <w:rFonts w:ascii="Source Sans Pro" w:hAnsi="Source Sans Pro"/>
                <w:lang w:val="en-US"/>
              </w:rPr>
              <w:t>ian</w:t>
            </w:r>
            <w:r w:rsidRPr="00554BA9">
              <w:rPr>
                <w:rFonts w:ascii="Source Sans Pro" w:hAnsi="Source Sans Pro"/>
                <w:lang w:val="en-US"/>
              </w:rPr>
              <w:t xml:space="preserve"> shall render </w:t>
            </w:r>
            <w:r w:rsidR="002D1033" w:rsidRPr="00554BA9">
              <w:rPr>
                <w:rFonts w:ascii="Source Sans Pro" w:hAnsi="Source Sans Pro"/>
                <w:lang w:val="en-US"/>
              </w:rPr>
              <w:t xml:space="preserve">services </w:t>
            </w:r>
            <w:r w:rsidRPr="00554BA9">
              <w:rPr>
                <w:rFonts w:ascii="Source Sans Pro" w:hAnsi="Source Sans Pro"/>
                <w:lang w:val="en-US"/>
              </w:rPr>
              <w:t xml:space="preserve">to the Depositor </w:t>
            </w:r>
            <w:r w:rsidR="002D1033" w:rsidRPr="00554BA9">
              <w:rPr>
                <w:rFonts w:ascii="Source Sans Pro" w:hAnsi="Source Sans Pro"/>
                <w:lang w:val="en-US"/>
              </w:rPr>
              <w:t xml:space="preserve">to facilitate </w:t>
            </w:r>
            <w:r w:rsidRPr="00554BA9">
              <w:rPr>
                <w:rFonts w:ascii="Source Sans Pro" w:hAnsi="Source Sans Pro"/>
                <w:lang w:val="en-US"/>
              </w:rPr>
              <w:t xml:space="preserve">the </w:t>
            </w:r>
            <w:r w:rsidR="002D1033" w:rsidRPr="00554BA9">
              <w:rPr>
                <w:rFonts w:ascii="Source Sans Pro" w:hAnsi="Source Sans Pro"/>
                <w:lang w:val="en-US"/>
              </w:rPr>
              <w:t xml:space="preserve">exercise of the </w:t>
            </w:r>
            <w:r w:rsidRPr="00554BA9">
              <w:rPr>
                <w:rFonts w:ascii="Source Sans Pro" w:hAnsi="Source Sans Pro"/>
                <w:lang w:val="en-US"/>
              </w:rPr>
              <w:t>Depositor</w:t>
            </w:r>
            <w:r w:rsidR="002D1033" w:rsidRPr="00554BA9">
              <w:rPr>
                <w:rFonts w:ascii="Source Sans Pro" w:hAnsi="Source Sans Pro"/>
                <w:lang w:val="en-US"/>
              </w:rPr>
              <w:t>’s</w:t>
            </w:r>
            <w:r w:rsidRPr="00554BA9">
              <w:rPr>
                <w:rFonts w:ascii="Source Sans Pro" w:hAnsi="Source Sans Pro"/>
                <w:lang w:val="en-US"/>
              </w:rPr>
              <w:t xml:space="preserve"> rights </w:t>
            </w:r>
            <w:r w:rsidR="002D1033" w:rsidRPr="00554BA9">
              <w:rPr>
                <w:rFonts w:ascii="Source Sans Pro" w:hAnsi="Source Sans Pro"/>
                <w:lang w:val="en-US"/>
              </w:rPr>
              <w:t xml:space="preserve">to </w:t>
            </w:r>
            <w:r w:rsidRPr="00554BA9">
              <w:rPr>
                <w:rFonts w:ascii="Source Sans Pro" w:hAnsi="Source Sans Pro"/>
                <w:lang w:val="en-US"/>
              </w:rPr>
              <w:t xml:space="preserve">securities </w:t>
            </w:r>
            <w:r w:rsidR="002D1033" w:rsidRPr="00554BA9">
              <w:rPr>
                <w:rFonts w:ascii="Source Sans Pro" w:hAnsi="Source Sans Pro"/>
                <w:lang w:val="en-US"/>
              </w:rPr>
              <w:t xml:space="preserve">accounted by </w:t>
            </w:r>
            <w:r w:rsidRPr="00554BA9">
              <w:rPr>
                <w:rFonts w:ascii="Source Sans Pro" w:hAnsi="Source Sans Pro"/>
                <w:lang w:val="en-US"/>
              </w:rPr>
              <w:t>the Custod</w:t>
            </w:r>
            <w:r w:rsidR="003A67AC" w:rsidRPr="00554BA9">
              <w:rPr>
                <w:rFonts w:ascii="Source Sans Pro" w:hAnsi="Source Sans Pro"/>
                <w:lang w:val="en-US"/>
              </w:rPr>
              <w:t>ian</w:t>
            </w:r>
            <w:r w:rsidRPr="00554BA9">
              <w:rPr>
                <w:rFonts w:ascii="Source Sans Pro" w:hAnsi="Source Sans Pro"/>
                <w:lang w:val="en-US"/>
              </w:rPr>
              <w:t xml:space="preserve"> in the order and </w:t>
            </w:r>
            <w:r w:rsidR="002D1033" w:rsidRPr="00554BA9">
              <w:rPr>
                <w:rFonts w:ascii="Source Sans Pro" w:hAnsi="Source Sans Pro"/>
                <w:lang w:val="en-US"/>
              </w:rPr>
              <w:t>to the extent</w:t>
            </w:r>
            <w:r w:rsidR="00A217F9" w:rsidRPr="00554BA9">
              <w:rPr>
                <w:rFonts w:ascii="Source Sans Pro" w:hAnsi="Source Sans Pro"/>
                <w:lang w:val="en-US"/>
              </w:rPr>
              <w:t xml:space="preserve">, permitted by </w:t>
            </w:r>
            <w:r w:rsidRPr="00554BA9">
              <w:rPr>
                <w:rFonts w:ascii="Source Sans Pro" w:hAnsi="Source Sans Pro"/>
                <w:lang w:val="en-US"/>
              </w:rPr>
              <w:t>the Russian legislation and the present Agreement.</w:t>
            </w:r>
          </w:p>
          <w:p w14:paraId="75689085" w14:textId="77777777" w:rsidR="002D5AC4" w:rsidRPr="00554BA9" w:rsidRDefault="002D5AC4">
            <w:pPr>
              <w:rPr>
                <w:rFonts w:ascii="Source Sans Pro" w:hAnsi="Source Sans Pro"/>
              </w:rPr>
            </w:pPr>
          </w:p>
        </w:tc>
      </w:tr>
      <w:tr w:rsidR="002A03D5" w:rsidRPr="007A7A4B" w14:paraId="4D1EA004" w14:textId="77777777" w:rsidTr="00A7494F">
        <w:tc>
          <w:tcPr>
            <w:tcW w:w="392" w:type="dxa"/>
          </w:tcPr>
          <w:p w14:paraId="29A95384" w14:textId="77777777" w:rsidR="002D5AC4" w:rsidRPr="00554BA9" w:rsidRDefault="002D5AC4" w:rsidP="00FE4009">
            <w:pPr>
              <w:tabs>
                <w:tab w:val="left" w:pos="0"/>
                <w:tab w:val="left" w:pos="1843"/>
              </w:tabs>
              <w:ind w:right="1309"/>
              <w:rPr>
                <w:rFonts w:ascii="Source Sans Pro" w:hAnsi="Source Sans Pro"/>
              </w:rPr>
            </w:pPr>
          </w:p>
        </w:tc>
        <w:tc>
          <w:tcPr>
            <w:tcW w:w="4252" w:type="dxa"/>
            <w:gridSpan w:val="2"/>
          </w:tcPr>
          <w:p w14:paraId="5FF5AF8A" w14:textId="77777777" w:rsidR="00CC1BB9" w:rsidRPr="00554BA9" w:rsidRDefault="00CC1BB9" w:rsidP="00C547F5">
            <w:pPr>
              <w:pStyle w:val="a1"/>
              <w:rPr>
                <w:rFonts w:ascii="Source Sans Pro" w:hAnsi="Source Sans Pro"/>
              </w:rPr>
            </w:pPr>
            <w:r w:rsidRPr="00554BA9">
              <w:rPr>
                <w:rFonts w:ascii="Source Sans Pro" w:hAnsi="Source Sans Pro"/>
              </w:rPr>
              <w:t xml:space="preserve">Услуги, предусмотренные пунктами 1.1 и 1.2 настоящего Договора, оказываются Депозитарием в порядке, предусмотренном Договором и Условиями осуществления депозитарной деятельности Публичного акционерного общества РОСБАНК (далее – Условия), являющимися неотъемлемой составной частью Договора и размещенными на сайте Депозитария </w:t>
            </w:r>
            <w:hyperlink r:id="rId10" w:history="1">
              <w:r w:rsidRPr="00554BA9">
                <w:rPr>
                  <w:rStyle w:val="af0"/>
                  <w:rFonts w:ascii="Source Sans Pro" w:hAnsi="Source Sans Pro"/>
                </w:rPr>
                <w:t>www.custody.ru</w:t>
              </w:r>
            </w:hyperlink>
            <w:r w:rsidRPr="00554BA9">
              <w:rPr>
                <w:rFonts w:ascii="Source Sans Pro" w:hAnsi="Source Sans Pro"/>
              </w:rPr>
              <w:t>.</w:t>
            </w:r>
          </w:p>
          <w:p w14:paraId="6F5C3100" w14:textId="77777777" w:rsidR="0099468B" w:rsidRPr="00554BA9" w:rsidRDefault="0099468B" w:rsidP="00C547F5">
            <w:pPr>
              <w:pStyle w:val="a1"/>
              <w:numPr>
                <w:ilvl w:val="0"/>
                <w:numId w:val="0"/>
              </w:numPr>
              <w:ind w:left="357" w:hanging="357"/>
              <w:rPr>
                <w:rFonts w:ascii="Source Sans Pro" w:hAnsi="Source Sans Pro"/>
              </w:rPr>
            </w:pPr>
          </w:p>
        </w:tc>
        <w:tc>
          <w:tcPr>
            <w:tcW w:w="284" w:type="dxa"/>
          </w:tcPr>
          <w:p w14:paraId="3ED0AE1C" w14:textId="77777777" w:rsidR="002D5AC4" w:rsidRPr="00554BA9" w:rsidRDefault="002D5AC4">
            <w:pPr>
              <w:rPr>
                <w:rFonts w:ascii="Source Sans Pro" w:hAnsi="Source Sans Pro"/>
              </w:rPr>
            </w:pPr>
          </w:p>
        </w:tc>
        <w:tc>
          <w:tcPr>
            <w:tcW w:w="425" w:type="dxa"/>
          </w:tcPr>
          <w:p w14:paraId="66B42B3B" w14:textId="77777777" w:rsidR="002D5AC4" w:rsidRPr="00554BA9" w:rsidRDefault="002D5AC4">
            <w:pPr>
              <w:rPr>
                <w:rFonts w:ascii="Source Sans Pro" w:hAnsi="Source Sans Pro"/>
              </w:rPr>
            </w:pPr>
          </w:p>
        </w:tc>
        <w:tc>
          <w:tcPr>
            <w:tcW w:w="4253" w:type="dxa"/>
            <w:gridSpan w:val="3"/>
          </w:tcPr>
          <w:p w14:paraId="28EB6614" w14:textId="77777777" w:rsidR="00CC1BB9" w:rsidRPr="00554BA9" w:rsidRDefault="00CC1BB9" w:rsidP="00CC1BB9">
            <w:pPr>
              <w:pStyle w:val="a1"/>
              <w:numPr>
                <w:ilvl w:val="1"/>
                <w:numId w:val="6"/>
              </w:numPr>
              <w:ind w:left="317" w:hanging="283"/>
              <w:rPr>
                <w:rFonts w:ascii="Source Sans Pro" w:hAnsi="Source Sans Pro"/>
                <w:lang w:val="en-US"/>
              </w:rPr>
            </w:pPr>
            <w:r w:rsidRPr="00554BA9">
              <w:rPr>
                <w:rFonts w:ascii="Source Sans Pro" w:hAnsi="Source Sans Pro"/>
                <w:lang w:val="en-US"/>
              </w:rPr>
              <w:t xml:space="preserve">The services </w:t>
            </w:r>
            <w:r w:rsidR="00A87593" w:rsidRPr="00554BA9">
              <w:rPr>
                <w:rFonts w:ascii="Source Sans Pro" w:hAnsi="Source Sans Pro"/>
                <w:lang w:val="en-US"/>
              </w:rPr>
              <w:t>specified</w:t>
            </w:r>
            <w:r w:rsidRPr="00554BA9">
              <w:rPr>
                <w:rFonts w:ascii="Source Sans Pro" w:hAnsi="Source Sans Pro"/>
                <w:lang w:val="en-US"/>
              </w:rPr>
              <w:t xml:space="preserve"> in </w:t>
            </w:r>
            <w:r w:rsidR="00095530" w:rsidRPr="00554BA9">
              <w:rPr>
                <w:rFonts w:ascii="Source Sans Pro" w:hAnsi="Source Sans Pro"/>
                <w:lang w:val="en-US"/>
              </w:rPr>
              <w:t>clauses</w:t>
            </w:r>
            <w:r w:rsidRPr="00554BA9">
              <w:rPr>
                <w:rFonts w:ascii="Source Sans Pro" w:hAnsi="Source Sans Pro"/>
                <w:lang w:val="en-US"/>
              </w:rPr>
              <w:t xml:space="preserve"> 1.1 and 1.2 of the Agreement shall be provided by the Custod</w:t>
            </w:r>
            <w:r w:rsidR="003A67AC" w:rsidRPr="00554BA9">
              <w:rPr>
                <w:rFonts w:ascii="Source Sans Pro" w:hAnsi="Source Sans Pro"/>
                <w:lang w:val="en-US"/>
              </w:rPr>
              <w:t>ian</w:t>
            </w:r>
            <w:r w:rsidRPr="00554BA9">
              <w:rPr>
                <w:rFonts w:ascii="Source Sans Pro" w:hAnsi="Source Sans Pro"/>
                <w:lang w:val="en-US"/>
              </w:rPr>
              <w:t xml:space="preserve"> </w:t>
            </w:r>
            <w:r w:rsidR="00720122" w:rsidRPr="00554BA9">
              <w:rPr>
                <w:rFonts w:ascii="Source Sans Pro" w:hAnsi="Source Sans Pro"/>
                <w:lang w:val="en-US"/>
              </w:rPr>
              <w:t>according to procedures</w:t>
            </w:r>
            <w:r w:rsidRPr="00554BA9">
              <w:rPr>
                <w:rFonts w:ascii="Source Sans Pro" w:hAnsi="Source Sans Pro"/>
                <w:lang w:val="en-US"/>
              </w:rPr>
              <w:t xml:space="preserve"> </w:t>
            </w:r>
            <w:r w:rsidR="00A217F9" w:rsidRPr="00554BA9">
              <w:rPr>
                <w:rFonts w:ascii="Source Sans Pro" w:hAnsi="Source Sans Pro"/>
                <w:lang w:val="en-US"/>
              </w:rPr>
              <w:t xml:space="preserve">set forth </w:t>
            </w:r>
            <w:r w:rsidRPr="00554BA9">
              <w:rPr>
                <w:rFonts w:ascii="Source Sans Pro" w:hAnsi="Source Sans Pro"/>
                <w:lang w:val="en-US"/>
              </w:rPr>
              <w:t xml:space="preserve">by the Agreement and </w:t>
            </w:r>
            <w:r w:rsidR="00B54F9F" w:rsidRPr="00554BA9">
              <w:rPr>
                <w:rFonts w:ascii="Source Sans Pro" w:hAnsi="Source Sans Pro"/>
                <w:lang w:val="en-US"/>
              </w:rPr>
              <w:t xml:space="preserve">Terms and Conditions </w:t>
            </w:r>
            <w:r w:rsidR="00A217F9" w:rsidRPr="00554BA9">
              <w:rPr>
                <w:rFonts w:ascii="Source Sans Pro" w:hAnsi="Source Sans Pro"/>
                <w:lang w:val="en-US"/>
              </w:rPr>
              <w:t xml:space="preserve">for </w:t>
            </w:r>
            <w:r w:rsidR="00B54F9F" w:rsidRPr="00554BA9">
              <w:rPr>
                <w:rFonts w:ascii="Source Sans Pro" w:hAnsi="Source Sans Pro"/>
                <w:lang w:val="en-US"/>
              </w:rPr>
              <w:t>Custody Operations</w:t>
            </w:r>
            <w:r w:rsidRPr="00554BA9">
              <w:rPr>
                <w:rFonts w:ascii="Source Sans Pro" w:hAnsi="Source Sans Pro"/>
                <w:lang w:val="en-US"/>
              </w:rPr>
              <w:t xml:space="preserve"> of Public Joint Stock Company</w:t>
            </w:r>
            <w:r w:rsidRPr="00554BA9">
              <w:rPr>
                <w:rFonts w:ascii="Source Sans Pro" w:hAnsi="Source Sans Pro"/>
                <w:i/>
                <w:lang w:val="en-US"/>
              </w:rPr>
              <w:t xml:space="preserve"> </w:t>
            </w:r>
            <w:r w:rsidR="00B54F9F" w:rsidRPr="00554BA9">
              <w:rPr>
                <w:rFonts w:ascii="Source Sans Pro" w:hAnsi="Source Sans Pro"/>
                <w:lang w:val="en-US"/>
              </w:rPr>
              <w:t xml:space="preserve">ROSBANK </w:t>
            </w:r>
            <w:r w:rsidR="00205E22" w:rsidRPr="00554BA9">
              <w:rPr>
                <w:rFonts w:ascii="Source Sans Pro" w:hAnsi="Source Sans Pro"/>
                <w:lang w:val="en-US"/>
              </w:rPr>
              <w:t>(hereinafter – “</w:t>
            </w:r>
            <w:r w:rsidR="00B54F9F" w:rsidRPr="00554BA9">
              <w:rPr>
                <w:rFonts w:ascii="Source Sans Pro" w:hAnsi="Source Sans Pro"/>
                <w:lang w:val="en-US"/>
              </w:rPr>
              <w:t>Terms</w:t>
            </w:r>
            <w:r w:rsidR="003A67AC" w:rsidRPr="00554BA9">
              <w:rPr>
                <w:rFonts w:ascii="Source Sans Pro" w:hAnsi="Source Sans Pro"/>
                <w:lang w:val="en-US"/>
              </w:rPr>
              <w:t xml:space="preserve"> </w:t>
            </w:r>
            <w:r w:rsidR="00B54F9F" w:rsidRPr="00554BA9">
              <w:rPr>
                <w:rFonts w:ascii="Source Sans Pro" w:hAnsi="Source Sans Pro"/>
                <w:lang w:val="en-US"/>
              </w:rPr>
              <w:t>&amp;</w:t>
            </w:r>
            <w:r w:rsidR="003A67AC" w:rsidRPr="00554BA9">
              <w:rPr>
                <w:rFonts w:ascii="Source Sans Pro" w:hAnsi="Source Sans Pro"/>
                <w:lang w:val="en-US"/>
              </w:rPr>
              <w:t xml:space="preserve"> </w:t>
            </w:r>
            <w:r w:rsidR="00B54F9F" w:rsidRPr="00554BA9">
              <w:rPr>
                <w:rFonts w:ascii="Source Sans Pro" w:hAnsi="Source Sans Pro"/>
                <w:lang w:val="en-US"/>
              </w:rPr>
              <w:t>Conditions</w:t>
            </w:r>
            <w:r w:rsidRPr="00554BA9">
              <w:rPr>
                <w:rFonts w:ascii="Source Sans Pro" w:hAnsi="Source Sans Pro"/>
                <w:lang w:val="en-US"/>
              </w:rPr>
              <w:t>”) which are the integral part of the Agreement and placed on the Custod</w:t>
            </w:r>
            <w:r w:rsidR="003A67AC" w:rsidRPr="00554BA9">
              <w:rPr>
                <w:rFonts w:ascii="Source Sans Pro" w:hAnsi="Source Sans Pro"/>
                <w:lang w:val="en-US"/>
              </w:rPr>
              <w:t>ian</w:t>
            </w:r>
            <w:r w:rsidRPr="00554BA9">
              <w:rPr>
                <w:rFonts w:ascii="Source Sans Pro" w:hAnsi="Source Sans Pro"/>
                <w:lang w:val="en-US"/>
              </w:rPr>
              <w:t xml:space="preserve"> website </w:t>
            </w:r>
            <w:hyperlink r:id="rId11" w:history="1">
              <w:r w:rsidRPr="00554BA9">
                <w:rPr>
                  <w:rStyle w:val="af0"/>
                  <w:rFonts w:ascii="Source Sans Pro" w:hAnsi="Source Sans Pro"/>
                  <w:lang w:val="en-US"/>
                </w:rPr>
                <w:t>www.custody.ru</w:t>
              </w:r>
            </w:hyperlink>
            <w:r w:rsidRPr="00554BA9">
              <w:rPr>
                <w:rFonts w:ascii="Source Sans Pro" w:hAnsi="Source Sans Pro"/>
                <w:lang w:val="en-US"/>
              </w:rPr>
              <w:t>.</w:t>
            </w:r>
          </w:p>
          <w:p w14:paraId="69B7D977" w14:textId="77777777" w:rsidR="002D5AC4" w:rsidRPr="00554BA9" w:rsidRDefault="002D5AC4">
            <w:pPr>
              <w:rPr>
                <w:rFonts w:ascii="Source Sans Pro" w:hAnsi="Source Sans Pro"/>
              </w:rPr>
            </w:pPr>
          </w:p>
        </w:tc>
      </w:tr>
      <w:tr w:rsidR="002A03D5" w:rsidRPr="007A7A4B" w14:paraId="6455D57A" w14:textId="77777777" w:rsidTr="00A7494F">
        <w:tc>
          <w:tcPr>
            <w:tcW w:w="392" w:type="dxa"/>
          </w:tcPr>
          <w:p w14:paraId="2AEDA7F9" w14:textId="77777777" w:rsidR="002D5AC4" w:rsidRPr="00554BA9" w:rsidRDefault="00B54F9F" w:rsidP="00B54F9F">
            <w:pPr>
              <w:pStyle w:val="a7"/>
              <w:tabs>
                <w:tab w:val="left" w:pos="0"/>
                <w:tab w:val="left" w:pos="1843"/>
              </w:tabs>
              <w:ind w:left="0" w:right="1309"/>
              <w:rPr>
                <w:rStyle w:val="ae"/>
                <w:rFonts w:ascii="Source Sans Pro" w:hAnsi="Source Sans Pro"/>
                <w:b/>
              </w:rPr>
            </w:pPr>
            <w:r w:rsidRPr="00554BA9">
              <w:rPr>
                <w:rStyle w:val="ae"/>
                <w:rFonts w:ascii="Source Sans Pro" w:hAnsi="Source Sans Pro"/>
                <w:b/>
              </w:rPr>
              <w:t>2</w:t>
            </w:r>
          </w:p>
        </w:tc>
        <w:tc>
          <w:tcPr>
            <w:tcW w:w="4252" w:type="dxa"/>
            <w:gridSpan w:val="2"/>
          </w:tcPr>
          <w:p w14:paraId="7A51D239" w14:textId="77777777" w:rsidR="002D5AC4" w:rsidRPr="00554BA9" w:rsidRDefault="0099468B" w:rsidP="0099468B">
            <w:pPr>
              <w:pStyle w:val="ac"/>
              <w:numPr>
                <w:ilvl w:val="0"/>
                <w:numId w:val="0"/>
              </w:numPr>
              <w:ind w:left="360"/>
              <w:rPr>
                <w:rStyle w:val="ae"/>
                <w:rFonts w:ascii="Source Sans Pro" w:hAnsi="Source Sans Pro"/>
                <w:b/>
              </w:rPr>
            </w:pPr>
            <w:r w:rsidRPr="00554BA9">
              <w:rPr>
                <w:rStyle w:val="ae"/>
                <w:rFonts w:ascii="Source Sans Pro" w:hAnsi="Source Sans Pro"/>
                <w:b/>
                <w:lang w:val="en-US"/>
              </w:rPr>
              <w:t>ПРАВА И ОБЯЗАННОСТИ СТОРОН</w:t>
            </w:r>
          </w:p>
        </w:tc>
        <w:tc>
          <w:tcPr>
            <w:tcW w:w="284" w:type="dxa"/>
          </w:tcPr>
          <w:p w14:paraId="2FFABB96" w14:textId="77777777" w:rsidR="002D5AC4" w:rsidRPr="00554BA9" w:rsidRDefault="002D5AC4" w:rsidP="00B54F9F">
            <w:pPr>
              <w:pStyle w:val="a7"/>
              <w:tabs>
                <w:tab w:val="left" w:pos="0"/>
                <w:tab w:val="left" w:pos="1843"/>
              </w:tabs>
              <w:ind w:left="0" w:right="1309"/>
              <w:rPr>
                <w:rStyle w:val="ae"/>
                <w:rFonts w:ascii="Source Sans Pro" w:hAnsi="Source Sans Pro"/>
                <w:b/>
              </w:rPr>
            </w:pPr>
          </w:p>
        </w:tc>
        <w:tc>
          <w:tcPr>
            <w:tcW w:w="425" w:type="dxa"/>
          </w:tcPr>
          <w:p w14:paraId="40FB2C1B" w14:textId="77777777" w:rsidR="002D5AC4" w:rsidRPr="00554BA9" w:rsidRDefault="00B54F9F" w:rsidP="00B54F9F">
            <w:pPr>
              <w:pStyle w:val="a7"/>
              <w:tabs>
                <w:tab w:val="left" w:pos="0"/>
                <w:tab w:val="left" w:pos="1843"/>
              </w:tabs>
              <w:ind w:left="0" w:right="1309"/>
              <w:rPr>
                <w:rStyle w:val="ae"/>
                <w:rFonts w:ascii="Source Sans Pro" w:hAnsi="Source Sans Pro"/>
                <w:b/>
              </w:rPr>
            </w:pPr>
            <w:r w:rsidRPr="00554BA9">
              <w:rPr>
                <w:rStyle w:val="ae"/>
                <w:rFonts w:ascii="Source Sans Pro" w:hAnsi="Source Sans Pro"/>
                <w:b/>
              </w:rPr>
              <w:t>2</w:t>
            </w:r>
          </w:p>
        </w:tc>
        <w:tc>
          <w:tcPr>
            <w:tcW w:w="4253" w:type="dxa"/>
            <w:gridSpan w:val="3"/>
          </w:tcPr>
          <w:p w14:paraId="7ED7CDA3" w14:textId="77777777" w:rsidR="002D5AC4" w:rsidRPr="00554BA9" w:rsidRDefault="00B54F9F" w:rsidP="0099468B">
            <w:pPr>
              <w:pStyle w:val="a7"/>
              <w:tabs>
                <w:tab w:val="left" w:pos="0"/>
                <w:tab w:val="left" w:pos="34"/>
              </w:tabs>
              <w:ind w:left="0" w:right="34"/>
              <w:rPr>
                <w:rStyle w:val="ae"/>
                <w:rFonts w:ascii="Source Sans Pro" w:hAnsi="Source Sans Pro"/>
                <w:b/>
                <w:lang w:val="en-US"/>
              </w:rPr>
            </w:pPr>
            <w:r w:rsidRPr="00554BA9">
              <w:rPr>
                <w:rStyle w:val="ae"/>
                <w:rFonts w:ascii="Source Sans Pro" w:hAnsi="Source Sans Pro"/>
                <w:b/>
                <w:lang w:val="en-US"/>
              </w:rPr>
              <w:t>RIGHTS AND OBLIGATIONS OF THE PARTIES</w:t>
            </w:r>
          </w:p>
          <w:p w14:paraId="37F8F182" w14:textId="77777777" w:rsidR="00A7494F" w:rsidRPr="00554BA9" w:rsidRDefault="00A7494F" w:rsidP="0099468B">
            <w:pPr>
              <w:pStyle w:val="a7"/>
              <w:tabs>
                <w:tab w:val="left" w:pos="0"/>
                <w:tab w:val="left" w:pos="34"/>
              </w:tabs>
              <w:ind w:left="0" w:right="34"/>
              <w:rPr>
                <w:rStyle w:val="ae"/>
                <w:rFonts w:ascii="Source Sans Pro" w:hAnsi="Source Sans Pro"/>
                <w:b/>
                <w:lang w:val="en-US"/>
              </w:rPr>
            </w:pPr>
          </w:p>
        </w:tc>
      </w:tr>
      <w:tr w:rsidR="002A03D5" w:rsidRPr="007A7A4B" w14:paraId="28BE7B15" w14:textId="77777777" w:rsidTr="00A7494F">
        <w:tc>
          <w:tcPr>
            <w:tcW w:w="392" w:type="dxa"/>
          </w:tcPr>
          <w:p w14:paraId="4BEB8D93" w14:textId="77777777" w:rsidR="002D5AC4" w:rsidRPr="00554BA9" w:rsidRDefault="002D5AC4" w:rsidP="00FE4009">
            <w:pPr>
              <w:tabs>
                <w:tab w:val="left" w:pos="0"/>
                <w:tab w:val="left" w:pos="1843"/>
              </w:tabs>
              <w:ind w:right="1309"/>
              <w:rPr>
                <w:rFonts w:ascii="Source Sans Pro" w:hAnsi="Source Sans Pro"/>
              </w:rPr>
            </w:pPr>
          </w:p>
        </w:tc>
        <w:tc>
          <w:tcPr>
            <w:tcW w:w="4252" w:type="dxa"/>
            <w:gridSpan w:val="2"/>
          </w:tcPr>
          <w:p w14:paraId="26A31B98" w14:textId="77777777" w:rsidR="0099468B" w:rsidRPr="00554BA9" w:rsidRDefault="0099468B" w:rsidP="0099468B">
            <w:pPr>
              <w:pStyle w:val="a1"/>
              <w:numPr>
                <w:ilvl w:val="0"/>
                <w:numId w:val="0"/>
              </w:numPr>
              <w:rPr>
                <w:rFonts w:ascii="Source Sans Pro" w:hAnsi="Source Sans Pro"/>
                <w:b/>
              </w:rPr>
            </w:pPr>
            <w:r w:rsidRPr="00554BA9">
              <w:rPr>
                <w:rFonts w:ascii="Source Sans Pro" w:hAnsi="Source Sans Pro"/>
                <w:b/>
                <w:lang w:val="en-US"/>
              </w:rPr>
              <w:t xml:space="preserve">2.1. </w:t>
            </w:r>
            <w:r w:rsidRPr="00554BA9">
              <w:rPr>
                <w:rFonts w:ascii="Source Sans Pro" w:hAnsi="Source Sans Pro"/>
                <w:b/>
              </w:rPr>
              <w:t>Депозитарий обязуется:</w:t>
            </w:r>
          </w:p>
          <w:p w14:paraId="5A664BDE" w14:textId="77777777" w:rsidR="002D5AC4" w:rsidRPr="00554BA9" w:rsidRDefault="002D5AC4">
            <w:pPr>
              <w:rPr>
                <w:rFonts w:ascii="Source Sans Pro" w:hAnsi="Source Sans Pro"/>
              </w:rPr>
            </w:pPr>
          </w:p>
        </w:tc>
        <w:tc>
          <w:tcPr>
            <w:tcW w:w="284" w:type="dxa"/>
          </w:tcPr>
          <w:p w14:paraId="21795F96" w14:textId="77777777" w:rsidR="002D5AC4" w:rsidRPr="00554BA9" w:rsidRDefault="002D5AC4">
            <w:pPr>
              <w:rPr>
                <w:rFonts w:ascii="Source Sans Pro" w:hAnsi="Source Sans Pro"/>
              </w:rPr>
            </w:pPr>
          </w:p>
        </w:tc>
        <w:tc>
          <w:tcPr>
            <w:tcW w:w="425" w:type="dxa"/>
          </w:tcPr>
          <w:p w14:paraId="4854D276" w14:textId="77777777" w:rsidR="002D5AC4" w:rsidRPr="00554BA9" w:rsidRDefault="002D5AC4">
            <w:pPr>
              <w:rPr>
                <w:rFonts w:ascii="Source Sans Pro" w:hAnsi="Source Sans Pro"/>
              </w:rPr>
            </w:pPr>
          </w:p>
        </w:tc>
        <w:tc>
          <w:tcPr>
            <w:tcW w:w="4253" w:type="dxa"/>
            <w:gridSpan w:val="3"/>
          </w:tcPr>
          <w:p w14:paraId="791AD1F4" w14:textId="77777777" w:rsidR="0099468B" w:rsidRPr="00554BA9" w:rsidRDefault="0099468B" w:rsidP="0099468B">
            <w:pPr>
              <w:pStyle w:val="a1"/>
              <w:numPr>
                <w:ilvl w:val="0"/>
                <w:numId w:val="0"/>
              </w:numPr>
              <w:ind w:left="357" w:hanging="357"/>
              <w:rPr>
                <w:rFonts w:ascii="Source Sans Pro" w:hAnsi="Source Sans Pro"/>
                <w:b/>
              </w:rPr>
            </w:pPr>
            <w:r w:rsidRPr="00554BA9">
              <w:rPr>
                <w:rFonts w:ascii="Source Sans Pro" w:hAnsi="Source Sans Pro"/>
                <w:b/>
              </w:rPr>
              <w:t xml:space="preserve">2.1. </w:t>
            </w:r>
            <w:r w:rsidRPr="00554BA9">
              <w:rPr>
                <w:rFonts w:ascii="Source Sans Pro" w:hAnsi="Source Sans Pro"/>
                <w:b/>
                <w:lang w:val="en-US"/>
              </w:rPr>
              <w:t xml:space="preserve">The </w:t>
            </w:r>
            <w:r w:rsidR="00232E03" w:rsidRPr="00554BA9">
              <w:rPr>
                <w:rFonts w:ascii="Source Sans Pro" w:hAnsi="Source Sans Pro"/>
                <w:b/>
                <w:lang w:val="en-US"/>
              </w:rPr>
              <w:t>Custodian</w:t>
            </w:r>
            <w:r w:rsidRPr="00554BA9">
              <w:rPr>
                <w:rFonts w:ascii="Source Sans Pro" w:hAnsi="Source Sans Pro"/>
                <w:b/>
                <w:lang w:val="en-US"/>
              </w:rPr>
              <w:t xml:space="preserve"> shall</w:t>
            </w:r>
            <w:r w:rsidRPr="00554BA9">
              <w:rPr>
                <w:rFonts w:ascii="Source Sans Pro" w:hAnsi="Source Sans Pro"/>
                <w:b/>
              </w:rPr>
              <w:t>:</w:t>
            </w:r>
          </w:p>
          <w:p w14:paraId="14F57CB9" w14:textId="77777777" w:rsidR="002D5AC4" w:rsidRPr="00554BA9" w:rsidRDefault="002D5AC4">
            <w:pPr>
              <w:rPr>
                <w:rFonts w:ascii="Source Sans Pro" w:hAnsi="Source Sans Pro"/>
              </w:rPr>
            </w:pPr>
          </w:p>
        </w:tc>
      </w:tr>
      <w:tr w:rsidR="0099468B" w:rsidRPr="007A7A4B" w14:paraId="71FE0646" w14:textId="77777777" w:rsidTr="00A7494F">
        <w:tc>
          <w:tcPr>
            <w:tcW w:w="392" w:type="dxa"/>
          </w:tcPr>
          <w:p w14:paraId="2E849F1C" w14:textId="77777777" w:rsidR="0099468B" w:rsidRPr="00554BA9" w:rsidRDefault="0099468B" w:rsidP="00FE4009">
            <w:pPr>
              <w:tabs>
                <w:tab w:val="left" w:pos="0"/>
                <w:tab w:val="left" w:pos="1843"/>
              </w:tabs>
              <w:ind w:right="1309"/>
              <w:rPr>
                <w:rFonts w:ascii="Source Sans Pro" w:hAnsi="Source Sans Pro"/>
              </w:rPr>
            </w:pPr>
          </w:p>
        </w:tc>
        <w:tc>
          <w:tcPr>
            <w:tcW w:w="4252" w:type="dxa"/>
            <w:gridSpan w:val="2"/>
          </w:tcPr>
          <w:p w14:paraId="730E3BC9" w14:textId="74CEC9C9" w:rsidR="0099468B" w:rsidRPr="00554BA9" w:rsidRDefault="003A67AC" w:rsidP="00C547F5">
            <w:pPr>
              <w:pStyle w:val="3"/>
              <w:numPr>
                <w:ilvl w:val="0"/>
                <w:numId w:val="0"/>
              </w:numPr>
              <w:ind w:left="317" w:hanging="317"/>
              <w:rPr>
                <w:rFonts w:ascii="Source Sans Pro" w:hAnsi="Source Sans Pro"/>
              </w:rPr>
            </w:pPr>
            <w:r w:rsidRPr="00554BA9">
              <w:rPr>
                <w:rFonts w:ascii="Source Sans Pro" w:hAnsi="Source Sans Pro"/>
              </w:rPr>
              <w:t xml:space="preserve">2.1.1. Открыть Депоненту счет депо в течение 10 (десяти) рабочих дней с </w:t>
            </w:r>
            <w:r w:rsidR="0095215F" w:rsidRPr="00554BA9">
              <w:rPr>
                <w:rFonts w:ascii="Source Sans Pro" w:hAnsi="Source Sans Pro"/>
              </w:rPr>
              <w:t xml:space="preserve">даты </w:t>
            </w:r>
            <w:r w:rsidRPr="00554BA9">
              <w:rPr>
                <w:rFonts w:ascii="Source Sans Pro" w:hAnsi="Source Sans Pro"/>
              </w:rPr>
              <w:t>заключения настоящего Договора, при условии предоставления Депонентом документов, предусмотренных Условиями.</w:t>
            </w:r>
          </w:p>
          <w:p w14:paraId="30D8BDC7" w14:textId="05AA5868" w:rsidR="0095215F" w:rsidRPr="00554BA9" w:rsidRDefault="0095215F" w:rsidP="00C547F5">
            <w:pPr>
              <w:pStyle w:val="3"/>
              <w:numPr>
                <w:ilvl w:val="0"/>
                <w:numId w:val="0"/>
              </w:numPr>
              <w:ind w:left="317" w:hanging="317"/>
              <w:rPr>
                <w:rFonts w:ascii="Source Sans Pro" w:hAnsi="Source Sans Pro"/>
              </w:rPr>
            </w:pPr>
          </w:p>
        </w:tc>
        <w:tc>
          <w:tcPr>
            <w:tcW w:w="284" w:type="dxa"/>
          </w:tcPr>
          <w:p w14:paraId="05F55583" w14:textId="77777777" w:rsidR="0099468B" w:rsidRPr="00554BA9" w:rsidRDefault="0099468B">
            <w:pPr>
              <w:rPr>
                <w:rFonts w:ascii="Source Sans Pro" w:hAnsi="Source Sans Pro"/>
                <w:lang w:val="ru-RU"/>
              </w:rPr>
            </w:pPr>
          </w:p>
        </w:tc>
        <w:tc>
          <w:tcPr>
            <w:tcW w:w="425" w:type="dxa"/>
          </w:tcPr>
          <w:p w14:paraId="2FDE2A61" w14:textId="77777777" w:rsidR="0099468B" w:rsidRPr="00554BA9" w:rsidRDefault="0099468B">
            <w:pPr>
              <w:rPr>
                <w:rFonts w:ascii="Source Sans Pro" w:hAnsi="Source Sans Pro"/>
                <w:lang w:val="ru-RU"/>
              </w:rPr>
            </w:pPr>
          </w:p>
        </w:tc>
        <w:tc>
          <w:tcPr>
            <w:tcW w:w="4253" w:type="dxa"/>
            <w:gridSpan w:val="3"/>
          </w:tcPr>
          <w:p w14:paraId="790C9005" w14:textId="77777777" w:rsidR="0099468B" w:rsidRPr="00554BA9" w:rsidRDefault="00767052" w:rsidP="00095530">
            <w:pPr>
              <w:pStyle w:val="3"/>
              <w:numPr>
                <w:ilvl w:val="0"/>
                <w:numId w:val="0"/>
              </w:numPr>
              <w:ind w:left="459" w:hanging="459"/>
              <w:rPr>
                <w:rFonts w:ascii="Source Sans Pro" w:hAnsi="Source Sans Pro"/>
                <w:lang w:val="en-US"/>
              </w:rPr>
            </w:pPr>
            <w:r w:rsidRPr="00554BA9">
              <w:rPr>
                <w:rFonts w:ascii="Source Sans Pro" w:hAnsi="Source Sans Pro"/>
                <w:lang w:val="en-US"/>
              </w:rPr>
              <w:t xml:space="preserve">2.1.1. Open a custody account for the Depositor within 10 (Ten) working days after signing the present Agreement </w:t>
            </w:r>
            <w:r w:rsidR="00095530" w:rsidRPr="00554BA9">
              <w:rPr>
                <w:rFonts w:ascii="Source Sans Pro" w:hAnsi="Source Sans Pro"/>
                <w:lang w:val="en-US"/>
              </w:rPr>
              <w:t>on the assumption of submission by the Depositor of documents required</w:t>
            </w:r>
            <w:r w:rsidR="00095530" w:rsidRPr="00554BA9" w:rsidDel="00095530">
              <w:rPr>
                <w:rFonts w:ascii="Source Sans Pro" w:hAnsi="Source Sans Pro"/>
                <w:lang w:val="en-US"/>
              </w:rPr>
              <w:t xml:space="preserve"> </w:t>
            </w:r>
            <w:r w:rsidR="00095530" w:rsidRPr="00554BA9">
              <w:rPr>
                <w:rFonts w:ascii="Source Sans Pro" w:hAnsi="Source Sans Pro"/>
                <w:lang w:val="en-US"/>
              </w:rPr>
              <w:t xml:space="preserve">by </w:t>
            </w:r>
            <w:r w:rsidRPr="00554BA9">
              <w:rPr>
                <w:rFonts w:ascii="Source Sans Pro" w:hAnsi="Source Sans Pro"/>
                <w:lang w:val="en-US"/>
              </w:rPr>
              <w:t xml:space="preserve">the </w:t>
            </w:r>
            <w:r w:rsidR="003A67AC" w:rsidRPr="00554BA9">
              <w:rPr>
                <w:rFonts w:ascii="Source Sans Pro" w:hAnsi="Source Sans Pro"/>
                <w:lang w:val="en-US"/>
              </w:rPr>
              <w:t>Terms &amp; Conditions</w:t>
            </w:r>
            <w:r w:rsidRPr="00554BA9">
              <w:rPr>
                <w:rFonts w:ascii="Source Sans Pro" w:hAnsi="Source Sans Pro"/>
                <w:lang w:val="en-US"/>
              </w:rPr>
              <w:t>.</w:t>
            </w:r>
          </w:p>
        </w:tc>
      </w:tr>
      <w:tr w:rsidR="0099468B" w:rsidRPr="007A7A4B" w14:paraId="0FC3FB9E" w14:textId="77777777" w:rsidTr="00A7494F">
        <w:tc>
          <w:tcPr>
            <w:tcW w:w="392" w:type="dxa"/>
          </w:tcPr>
          <w:p w14:paraId="3943B260" w14:textId="77777777" w:rsidR="0099468B" w:rsidRPr="00554BA9" w:rsidRDefault="0099468B" w:rsidP="00FE4009">
            <w:pPr>
              <w:tabs>
                <w:tab w:val="left" w:pos="0"/>
                <w:tab w:val="left" w:pos="1843"/>
              </w:tabs>
              <w:ind w:right="1309"/>
              <w:rPr>
                <w:rFonts w:ascii="Source Sans Pro" w:hAnsi="Source Sans Pro"/>
              </w:rPr>
            </w:pPr>
          </w:p>
        </w:tc>
        <w:tc>
          <w:tcPr>
            <w:tcW w:w="4252" w:type="dxa"/>
            <w:gridSpan w:val="2"/>
          </w:tcPr>
          <w:p w14:paraId="751EEBF5" w14:textId="77777777" w:rsidR="0099468B" w:rsidRPr="00554BA9" w:rsidRDefault="003A67AC" w:rsidP="00C547F5">
            <w:pPr>
              <w:pStyle w:val="3"/>
              <w:numPr>
                <w:ilvl w:val="0"/>
                <w:numId w:val="0"/>
              </w:numPr>
              <w:ind w:left="317" w:hanging="317"/>
              <w:rPr>
                <w:rFonts w:ascii="Source Sans Pro" w:hAnsi="Source Sans Pro"/>
              </w:rPr>
            </w:pPr>
            <w:r w:rsidRPr="00554BA9">
              <w:rPr>
                <w:rFonts w:ascii="Source Sans Pro" w:hAnsi="Source Sans Pro"/>
              </w:rPr>
              <w:t>2.1.2. Регистрировать факты обременения ценных бумаг Депонента в порядке, предусмотренном Условиями.</w:t>
            </w:r>
          </w:p>
        </w:tc>
        <w:tc>
          <w:tcPr>
            <w:tcW w:w="284" w:type="dxa"/>
          </w:tcPr>
          <w:p w14:paraId="3E4F031A" w14:textId="77777777" w:rsidR="0099468B" w:rsidRPr="00554BA9" w:rsidRDefault="0099468B">
            <w:pPr>
              <w:rPr>
                <w:rFonts w:ascii="Source Sans Pro" w:hAnsi="Source Sans Pro"/>
                <w:lang w:val="ru-RU"/>
              </w:rPr>
            </w:pPr>
          </w:p>
        </w:tc>
        <w:tc>
          <w:tcPr>
            <w:tcW w:w="425" w:type="dxa"/>
          </w:tcPr>
          <w:p w14:paraId="7836C1E7" w14:textId="77777777" w:rsidR="0099468B" w:rsidRPr="00554BA9" w:rsidRDefault="0099468B">
            <w:pPr>
              <w:rPr>
                <w:rFonts w:ascii="Source Sans Pro" w:hAnsi="Source Sans Pro"/>
                <w:lang w:val="ru-RU"/>
              </w:rPr>
            </w:pPr>
          </w:p>
        </w:tc>
        <w:tc>
          <w:tcPr>
            <w:tcW w:w="4253" w:type="dxa"/>
            <w:gridSpan w:val="3"/>
          </w:tcPr>
          <w:p w14:paraId="67B9A35E" w14:textId="77777777" w:rsidR="003A67AC" w:rsidRPr="00554BA9" w:rsidRDefault="003A67AC" w:rsidP="00A7494F">
            <w:pPr>
              <w:pStyle w:val="3"/>
              <w:numPr>
                <w:ilvl w:val="0"/>
                <w:numId w:val="0"/>
              </w:numPr>
              <w:ind w:left="459" w:hanging="459"/>
              <w:rPr>
                <w:rFonts w:ascii="Source Sans Pro" w:hAnsi="Source Sans Pro"/>
                <w:lang w:val="en-US"/>
              </w:rPr>
            </w:pPr>
            <w:r w:rsidRPr="00554BA9">
              <w:rPr>
                <w:rFonts w:ascii="Source Sans Pro" w:hAnsi="Source Sans Pro"/>
                <w:lang w:val="en-US"/>
              </w:rPr>
              <w:t xml:space="preserve">2.1.2. Register facts of </w:t>
            </w:r>
            <w:r w:rsidR="008E3BB7" w:rsidRPr="00554BA9">
              <w:rPr>
                <w:rFonts w:ascii="Source Sans Pro" w:hAnsi="Source Sans Pro"/>
                <w:lang w:val="en-US"/>
              </w:rPr>
              <w:t xml:space="preserve">the </w:t>
            </w:r>
            <w:r w:rsidRPr="00554BA9">
              <w:rPr>
                <w:rFonts w:ascii="Source Sans Pro" w:hAnsi="Source Sans Pro"/>
                <w:lang w:val="en-US"/>
              </w:rPr>
              <w:t>Depositor</w:t>
            </w:r>
            <w:r w:rsidR="008E3BB7" w:rsidRPr="00554BA9">
              <w:rPr>
                <w:rFonts w:ascii="Source Sans Pro" w:hAnsi="Source Sans Pro"/>
                <w:lang w:val="en-US"/>
              </w:rPr>
              <w:t>’s</w:t>
            </w:r>
            <w:r w:rsidRPr="00554BA9">
              <w:rPr>
                <w:rFonts w:ascii="Source Sans Pro" w:hAnsi="Source Sans Pro"/>
                <w:lang w:val="en-US"/>
              </w:rPr>
              <w:t xml:space="preserve"> securities encumbrance </w:t>
            </w:r>
            <w:r w:rsidR="008E3BB7" w:rsidRPr="00554BA9">
              <w:rPr>
                <w:rFonts w:ascii="Source Sans Pro" w:hAnsi="Source Sans Pro"/>
                <w:lang w:val="en-US"/>
              </w:rPr>
              <w:t>according to</w:t>
            </w:r>
            <w:r w:rsidR="00A217F9" w:rsidRPr="00554BA9">
              <w:rPr>
                <w:rFonts w:ascii="Source Sans Pro" w:hAnsi="Source Sans Pro"/>
                <w:lang w:val="en-US"/>
              </w:rPr>
              <w:t xml:space="preserve"> the</w:t>
            </w:r>
            <w:r w:rsidR="008E3BB7" w:rsidRPr="00554BA9">
              <w:rPr>
                <w:rFonts w:ascii="Source Sans Pro" w:hAnsi="Source Sans Pro"/>
                <w:lang w:val="en-US"/>
              </w:rPr>
              <w:t xml:space="preserve"> </w:t>
            </w:r>
            <w:r w:rsidR="00A217F9" w:rsidRPr="00554BA9">
              <w:rPr>
                <w:rFonts w:ascii="Source Sans Pro" w:hAnsi="Source Sans Pro"/>
                <w:lang w:val="en-US"/>
              </w:rPr>
              <w:t>provisions of</w:t>
            </w:r>
            <w:r w:rsidRPr="00554BA9">
              <w:rPr>
                <w:rFonts w:ascii="Source Sans Pro" w:hAnsi="Source Sans Pro"/>
                <w:lang w:val="en-US"/>
              </w:rPr>
              <w:t xml:space="preserve"> the Terms &amp; Conditions.</w:t>
            </w:r>
          </w:p>
          <w:p w14:paraId="57BD2F14" w14:textId="77777777" w:rsidR="0099468B" w:rsidRPr="00554BA9" w:rsidRDefault="0099468B" w:rsidP="00A7494F">
            <w:pPr>
              <w:pStyle w:val="a1"/>
              <w:numPr>
                <w:ilvl w:val="0"/>
                <w:numId w:val="0"/>
              </w:numPr>
              <w:ind w:left="459" w:hanging="459"/>
              <w:rPr>
                <w:rFonts w:ascii="Source Sans Pro" w:hAnsi="Source Sans Pro"/>
                <w:lang w:val="en-US"/>
              </w:rPr>
            </w:pPr>
          </w:p>
        </w:tc>
      </w:tr>
      <w:tr w:rsidR="0099468B" w:rsidRPr="007A7A4B" w14:paraId="2D0BB3B4" w14:textId="77777777" w:rsidTr="00A7494F">
        <w:tc>
          <w:tcPr>
            <w:tcW w:w="392" w:type="dxa"/>
          </w:tcPr>
          <w:p w14:paraId="6C989EB5" w14:textId="77777777" w:rsidR="0099468B" w:rsidRPr="00554BA9" w:rsidRDefault="0099468B" w:rsidP="00FE4009">
            <w:pPr>
              <w:tabs>
                <w:tab w:val="left" w:pos="0"/>
                <w:tab w:val="left" w:pos="1843"/>
              </w:tabs>
              <w:ind w:right="1309"/>
              <w:rPr>
                <w:rFonts w:ascii="Source Sans Pro" w:hAnsi="Source Sans Pro"/>
              </w:rPr>
            </w:pPr>
          </w:p>
        </w:tc>
        <w:tc>
          <w:tcPr>
            <w:tcW w:w="4252" w:type="dxa"/>
            <w:gridSpan w:val="2"/>
          </w:tcPr>
          <w:p w14:paraId="360D7C71" w14:textId="77777777" w:rsidR="00232E03" w:rsidRPr="00554BA9" w:rsidRDefault="00232E03" w:rsidP="00C547F5">
            <w:pPr>
              <w:pStyle w:val="a1"/>
              <w:numPr>
                <w:ilvl w:val="0"/>
                <w:numId w:val="0"/>
              </w:numPr>
              <w:ind w:left="317" w:hanging="317"/>
              <w:rPr>
                <w:rFonts w:ascii="Source Sans Pro" w:hAnsi="Source Sans Pro"/>
              </w:rPr>
            </w:pPr>
            <w:r w:rsidRPr="00554BA9">
              <w:rPr>
                <w:rFonts w:ascii="Source Sans Pro" w:hAnsi="Source Sans Pro"/>
              </w:rPr>
              <w:t xml:space="preserve">2.1.3. Осуществлять ведение счета депо Депонента отдельно от других счетов депо с указанием даты и основания каждой операции по счету в порядке, предусмотренном Условиями. Учитывать ценные </w:t>
            </w:r>
            <w:r w:rsidRPr="00554BA9">
              <w:rPr>
                <w:rFonts w:ascii="Source Sans Pro" w:hAnsi="Source Sans Pro"/>
              </w:rPr>
              <w:lastRenderedPageBreak/>
              <w:t>бумаги, принадлежащие Депоненту, отдельно от ценных бумаг, принадлежащих иным клиентам Депозитария и самому Депозитарию.</w:t>
            </w:r>
          </w:p>
        </w:tc>
        <w:tc>
          <w:tcPr>
            <w:tcW w:w="284" w:type="dxa"/>
          </w:tcPr>
          <w:p w14:paraId="3E6BCA1A" w14:textId="77777777" w:rsidR="0099468B" w:rsidRPr="00554BA9" w:rsidRDefault="0099468B">
            <w:pPr>
              <w:rPr>
                <w:rFonts w:ascii="Source Sans Pro" w:hAnsi="Source Sans Pro"/>
                <w:lang w:val="ru-RU"/>
              </w:rPr>
            </w:pPr>
          </w:p>
        </w:tc>
        <w:tc>
          <w:tcPr>
            <w:tcW w:w="425" w:type="dxa"/>
          </w:tcPr>
          <w:p w14:paraId="4835131F" w14:textId="77777777" w:rsidR="0099468B" w:rsidRPr="00554BA9" w:rsidRDefault="0099468B">
            <w:pPr>
              <w:rPr>
                <w:rFonts w:ascii="Source Sans Pro" w:hAnsi="Source Sans Pro"/>
                <w:lang w:val="ru-RU"/>
              </w:rPr>
            </w:pPr>
          </w:p>
        </w:tc>
        <w:tc>
          <w:tcPr>
            <w:tcW w:w="4253" w:type="dxa"/>
            <w:gridSpan w:val="3"/>
          </w:tcPr>
          <w:p w14:paraId="372B77A3" w14:textId="77777777" w:rsidR="003A67AC" w:rsidRPr="00554BA9" w:rsidRDefault="00232E03" w:rsidP="00A7494F">
            <w:pPr>
              <w:pStyle w:val="3"/>
              <w:numPr>
                <w:ilvl w:val="0"/>
                <w:numId w:val="0"/>
              </w:numPr>
              <w:ind w:left="459" w:hanging="459"/>
              <w:rPr>
                <w:rFonts w:ascii="Source Sans Pro" w:hAnsi="Source Sans Pro"/>
                <w:lang w:val="en-US"/>
              </w:rPr>
            </w:pPr>
            <w:r w:rsidRPr="00554BA9">
              <w:rPr>
                <w:rFonts w:ascii="Source Sans Pro" w:hAnsi="Source Sans Pro"/>
                <w:lang w:val="en-US"/>
              </w:rPr>
              <w:t xml:space="preserve">2.1.3. </w:t>
            </w:r>
            <w:r w:rsidR="003A67AC" w:rsidRPr="00554BA9">
              <w:rPr>
                <w:rFonts w:ascii="Source Sans Pro" w:hAnsi="Source Sans Pro"/>
                <w:lang w:val="en-US"/>
              </w:rPr>
              <w:t xml:space="preserve">Maintain a custody account of the Depositor separately from other custody accounts with specification of the date and reason of each </w:t>
            </w:r>
            <w:r w:rsidR="00095530" w:rsidRPr="00554BA9">
              <w:rPr>
                <w:rFonts w:ascii="Source Sans Pro" w:hAnsi="Source Sans Pro"/>
                <w:lang w:val="en-US"/>
              </w:rPr>
              <w:t xml:space="preserve">transaction </w:t>
            </w:r>
            <w:r w:rsidR="003A67AC" w:rsidRPr="00554BA9">
              <w:rPr>
                <w:rFonts w:ascii="Source Sans Pro" w:hAnsi="Source Sans Pro"/>
                <w:lang w:val="en-US"/>
              </w:rPr>
              <w:t xml:space="preserve">on the account in the order stipulated by the Terms &amp; Conditions. Keep </w:t>
            </w:r>
            <w:r w:rsidR="003A67AC" w:rsidRPr="00554BA9">
              <w:rPr>
                <w:rFonts w:ascii="Source Sans Pro" w:hAnsi="Source Sans Pro"/>
                <w:lang w:val="en-US"/>
              </w:rPr>
              <w:lastRenderedPageBreak/>
              <w:t xml:space="preserve">account securities owned by the Depositor separately from other securities owned by other </w:t>
            </w:r>
            <w:r w:rsidR="00CC06DA" w:rsidRPr="00554BA9">
              <w:rPr>
                <w:rFonts w:ascii="Source Sans Pro" w:hAnsi="Source Sans Pro"/>
                <w:lang w:val="en-US"/>
              </w:rPr>
              <w:t>Custodian’s clients</w:t>
            </w:r>
            <w:r w:rsidR="003A67AC" w:rsidRPr="00554BA9">
              <w:rPr>
                <w:rFonts w:ascii="Source Sans Pro" w:hAnsi="Source Sans Pro"/>
                <w:lang w:val="en-US"/>
              </w:rPr>
              <w:t xml:space="preserve"> and the </w:t>
            </w:r>
            <w:r w:rsidRPr="00554BA9">
              <w:rPr>
                <w:rFonts w:ascii="Source Sans Pro" w:hAnsi="Source Sans Pro"/>
                <w:lang w:val="en-US"/>
              </w:rPr>
              <w:t>Custodian</w:t>
            </w:r>
            <w:r w:rsidR="003A67AC" w:rsidRPr="00554BA9">
              <w:rPr>
                <w:rFonts w:ascii="Source Sans Pro" w:hAnsi="Source Sans Pro"/>
                <w:lang w:val="en-US"/>
              </w:rPr>
              <w:t>.</w:t>
            </w:r>
          </w:p>
          <w:p w14:paraId="199966DC" w14:textId="77777777" w:rsidR="0099468B" w:rsidRPr="00554BA9" w:rsidRDefault="0099468B" w:rsidP="00A7494F">
            <w:pPr>
              <w:pStyle w:val="a1"/>
              <w:numPr>
                <w:ilvl w:val="0"/>
                <w:numId w:val="0"/>
              </w:numPr>
              <w:ind w:left="459" w:hanging="459"/>
              <w:rPr>
                <w:rFonts w:ascii="Source Sans Pro" w:hAnsi="Source Sans Pro"/>
                <w:lang w:val="en-US"/>
              </w:rPr>
            </w:pPr>
          </w:p>
        </w:tc>
      </w:tr>
      <w:tr w:rsidR="0099468B" w:rsidRPr="007A7A4B" w14:paraId="2872D757" w14:textId="77777777" w:rsidTr="00A7494F">
        <w:tc>
          <w:tcPr>
            <w:tcW w:w="392" w:type="dxa"/>
          </w:tcPr>
          <w:p w14:paraId="34F9D98E" w14:textId="77777777" w:rsidR="0099468B" w:rsidRPr="00554BA9" w:rsidRDefault="0099468B" w:rsidP="00FE4009">
            <w:pPr>
              <w:tabs>
                <w:tab w:val="left" w:pos="0"/>
                <w:tab w:val="left" w:pos="1843"/>
              </w:tabs>
              <w:ind w:right="1309"/>
              <w:rPr>
                <w:rFonts w:ascii="Source Sans Pro" w:hAnsi="Source Sans Pro"/>
              </w:rPr>
            </w:pPr>
          </w:p>
        </w:tc>
        <w:tc>
          <w:tcPr>
            <w:tcW w:w="4252" w:type="dxa"/>
            <w:gridSpan w:val="2"/>
          </w:tcPr>
          <w:p w14:paraId="701BFC44" w14:textId="3C201443" w:rsidR="0099468B" w:rsidRPr="00554BA9" w:rsidRDefault="00232E03" w:rsidP="00831F4D">
            <w:pPr>
              <w:pStyle w:val="3"/>
              <w:numPr>
                <w:ilvl w:val="0"/>
                <w:numId w:val="0"/>
              </w:numPr>
              <w:ind w:left="317" w:hanging="317"/>
              <w:rPr>
                <w:rFonts w:ascii="Source Sans Pro" w:hAnsi="Source Sans Pro"/>
              </w:rPr>
            </w:pPr>
            <w:r w:rsidRPr="00554BA9">
              <w:rPr>
                <w:rFonts w:ascii="Source Sans Pro" w:hAnsi="Source Sans Pro"/>
              </w:rPr>
              <w:t>2.1.4. Производить операции с ценными бумагами, права на которые учитываются на счете депо Депонента, только на основании распоряжений Депонента или иного надлежащим образом уполномоченного им лица, за исключением тех случаев, когда проведение операции без распоряжения Депонента предусмотрено законами или иными нормативными правовыми актами</w:t>
            </w:r>
            <w:r w:rsidR="00C5328A" w:rsidRPr="00554BA9">
              <w:rPr>
                <w:rFonts w:ascii="Source Sans Pro" w:hAnsi="Source Sans Pro"/>
              </w:rPr>
              <w:t xml:space="preserve"> (Федеральные законы Российской Федерации и иные нормативные правовые акты далее</w:t>
            </w:r>
            <w:r w:rsidR="00831F4D" w:rsidRPr="00554BA9">
              <w:rPr>
                <w:rFonts w:ascii="Source Sans Pro" w:hAnsi="Source Sans Pro"/>
              </w:rPr>
              <w:t xml:space="preserve"> совместно</w:t>
            </w:r>
            <w:r w:rsidR="00C5328A" w:rsidRPr="00554BA9">
              <w:rPr>
                <w:rFonts w:ascii="Source Sans Pro" w:hAnsi="Source Sans Pro"/>
              </w:rPr>
              <w:t xml:space="preserve"> именуются – «Законодательство»)</w:t>
            </w:r>
            <w:r w:rsidRPr="00554BA9">
              <w:rPr>
                <w:rFonts w:ascii="Source Sans Pro" w:hAnsi="Source Sans Pro"/>
              </w:rPr>
              <w:t xml:space="preserve">. </w:t>
            </w:r>
          </w:p>
        </w:tc>
        <w:tc>
          <w:tcPr>
            <w:tcW w:w="284" w:type="dxa"/>
          </w:tcPr>
          <w:p w14:paraId="7CA9BB2E" w14:textId="77777777" w:rsidR="0099468B" w:rsidRPr="00554BA9" w:rsidRDefault="0099468B">
            <w:pPr>
              <w:rPr>
                <w:rFonts w:ascii="Source Sans Pro" w:hAnsi="Source Sans Pro"/>
                <w:lang w:val="ru-RU"/>
              </w:rPr>
            </w:pPr>
          </w:p>
        </w:tc>
        <w:tc>
          <w:tcPr>
            <w:tcW w:w="425" w:type="dxa"/>
          </w:tcPr>
          <w:p w14:paraId="167EC4EE" w14:textId="77777777" w:rsidR="0099468B" w:rsidRPr="00554BA9" w:rsidRDefault="0099468B">
            <w:pPr>
              <w:rPr>
                <w:rFonts w:ascii="Source Sans Pro" w:hAnsi="Source Sans Pro"/>
                <w:lang w:val="ru-RU"/>
              </w:rPr>
            </w:pPr>
          </w:p>
        </w:tc>
        <w:tc>
          <w:tcPr>
            <w:tcW w:w="4253" w:type="dxa"/>
            <w:gridSpan w:val="3"/>
          </w:tcPr>
          <w:p w14:paraId="1855A39F" w14:textId="77777777" w:rsidR="0099468B" w:rsidRPr="00554BA9" w:rsidRDefault="000678D7" w:rsidP="00A7494F">
            <w:pPr>
              <w:pStyle w:val="3"/>
              <w:numPr>
                <w:ilvl w:val="0"/>
                <w:numId w:val="0"/>
              </w:numPr>
              <w:ind w:left="459" w:hanging="459"/>
              <w:rPr>
                <w:rFonts w:ascii="Source Sans Pro" w:hAnsi="Source Sans Pro"/>
                <w:lang w:val="en-US"/>
              </w:rPr>
            </w:pPr>
            <w:r w:rsidRPr="00554BA9">
              <w:rPr>
                <w:rFonts w:ascii="Source Sans Pro" w:hAnsi="Source Sans Pro"/>
                <w:lang w:val="en-US"/>
              </w:rPr>
              <w:t xml:space="preserve">2.1.4. </w:t>
            </w:r>
            <w:r w:rsidR="00437D67" w:rsidRPr="00554BA9">
              <w:rPr>
                <w:rFonts w:ascii="Source Sans Pro" w:hAnsi="Source Sans Pro"/>
                <w:lang w:val="en-US"/>
              </w:rPr>
              <w:t>Perform</w:t>
            </w:r>
            <w:r w:rsidRPr="00554BA9">
              <w:rPr>
                <w:rFonts w:ascii="Source Sans Pro" w:hAnsi="Source Sans Pro"/>
                <w:lang w:val="en-US"/>
              </w:rPr>
              <w:t xml:space="preserve"> operations </w:t>
            </w:r>
            <w:r w:rsidR="00095530" w:rsidRPr="00554BA9">
              <w:rPr>
                <w:rFonts w:ascii="Source Sans Pro" w:hAnsi="Source Sans Pro"/>
                <w:lang w:val="en-US"/>
              </w:rPr>
              <w:t>with securities the rights to which</w:t>
            </w:r>
            <w:r w:rsidR="00CC06DA" w:rsidRPr="00554BA9">
              <w:rPr>
                <w:rFonts w:ascii="Source Sans Pro" w:hAnsi="Source Sans Pro"/>
                <w:lang w:val="en-US"/>
              </w:rPr>
              <w:t xml:space="preserve"> </w:t>
            </w:r>
            <w:r w:rsidRPr="00554BA9">
              <w:rPr>
                <w:rFonts w:ascii="Source Sans Pro" w:hAnsi="Source Sans Pro"/>
                <w:lang w:val="en-US"/>
              </w:rPr>
              <w:t xml:space="preserve">are accounted on a custody account of the Depositor only on the basis of instructions of the Depositor or another person duly authorized by the Depositor except for operations without Depositor instructions </w:t>
            </w:r>
            <w:r w:rsidR="00095530" w:rsidRPr="00554BA9">
              <w:rPr>
                <w:rFonts w:ascii="Source Sans Pro" w:hAnsi="Source Sans Pro"/>
                <w:lang w:val="en-US"/>
              </w:rPr>
              <w:t>prescribed</w:t>
            </w:r>
            <w:r w:rsidR="00095530" w:rsidRPr="00554BA9" w:rsidDel="003F7A61">
              <w:rPr>
                <w:rFonts w:ascii="Source Sans Pro" w:hAnsi="Source Sans Pro"/>
                <w:lang w:val="en-US"/>
              </w:rPr>
              <w:t xml:space="preserve"> </w:t>
            </w:r>
            <w:r w:rsidR="00095530" w:rsidRPr="00554BA9">
              <w:rPr>
                <w:rFonts w:ascii="Source Sans Pro" w:hAnsi="Source Sans Pro"/>
                <w:lang w:val="en-US"/>
              </w:rPr>
              <w:t>by the law or other normative legal acts (Federal laws of Russian Federation and by-laws together hereinafter referred to as “Legislation”).</w:t>
            </w:r>
            <w:r w:rsidRPr="00554BA9">
              <w:rPr>
                <w:rFonts w:ascii="Source Sans Pro" w:hAnsi="Source Sans Pro"/>
                <w:lang w:val="en-US"/>
              </w:rPr>
              <w:t xml:space="preserve"> </w:t>
            </w:r>
          </w:p>
        </w:tc>
      </w:tr>
      <w:tr w:rsidR="0099468B" w:rsidRPr="007A7A4B" w14:paraId="167D9710" w14:textId="77777777" w:rsidTr="00A7494F">
        <w:tc>
          <w:tcPr>
            <w:tcW w:w="392" w:type="dxa"/>
          </w:tcPr>
          <w:p w14:paraId="58BBF082" w14:textId="77777777" w:rsidR="0099468B" w:rsidRPr="00554BA9" w:rsidRDefault="0099468B" w:rsidP="00FE4009">
            <w:pPr>
              <w:tabs>
                <w:tab w:val="left" w:pos="0"/>
                <w:tab w:val="left" w:pos="1843"/>
              </w:tabs>
              <w:ind w:right="1309"/>
              <w:rPr>
                <w:rFonts w:ascii="Source Sans Pro" w:hAnsi="Source Sans Pro"/>
              </w:rPr>
            </w:pPr>
          </w:p>
        </w:tc>
        <w:tc>
          <w:tcPr>
            <w:tcW w:w="4252" w:type="dxa"/>
            <w:gridSpan w:val="2"/>
          </w:tcPr>
          <w:p w14:paraId="3D068524" w14:textId="77777777" w:rsidR="00433D1B" w:rsidRPr="00554BA9" w:rsidRDefault="00433D1B" w:rsidP="00C547F5">
            <w:pPr>
              <w:pStyle w:val="a1"/>
              <w:numPr>
                <w:ilvl w:val="0"/>
                <w:numId w:val="0"/>
              </w:numPr>
              <w:ind w:left="317" w:hanging="317"/>
              <w:rPr>
                <w:rFonts w:ascii="Source Sans Pro" w:hAnsi="Source Sans Pro"/>
                <w:lang w:val="en-US"/>
              </w:rPr>
            </w:pPr>
          </w:p>
          <w:p w14:paraId="3E2E8EB8" w14:textId="77777777" w:rsidR="0099468B" w:rsidRPr="00554BA9" w:rsidRDefault="000678D7" w:rsidP="00C547F5">
            <w:pPr>
              <w:pStyle w:val="a1"/>
              <w:numPr>
                <w:ilvl w:val="0"/>
                <w:numId w:val="0"/>
              </w:numPr>
              <w:ind w:left="317" w:hanging="317"/>
              <w:rPr>
                <w:rFonts w:ascii="Source Sans Pro" w:hAnsi="Source Sans Pro"/>
              </w:rPr>
            </w:pPr>
            <w:r w:rsidRPr="00554BA9">
              <w:rPr>
                <w:rFonts w:ascii="Source Sans Pro" w:hAnsi="Source Sans Pro"/>
              </w:rPr>
              <w:t>2.1.5. Предоставлять Депоненту отчетность в порядке и сроки, предусмотренные Условиями.</w:t>
            </w:r>
          </w:p>
        </w:tc>
        <w:tc>
          <w:tcPr>
            <w:tcW w:w="284" w:type="dxa"/>
          </w:tcPr>
          <w:p w14:paraId="1B25FE1D" w14:textId="77777777" w:rsidR="0099468B" w:rsidRPr="00554BA9" w:rsidRDefault="0099468B">
            <w:pPr>
              <w:rPr>
                <w:rFonts w:ascii="Source Sans Pro" w:hAnsi="Source Sans Pro"/>
                <w:lang w:val="ru-RU"/>
              </w:rPr>
            </w:pPr>
          </w:p>
        </w:tc>
        <w:tc>
          <w:tcPr>
            <w:tcW w:w="425" w:type="dxa"/>
          </w:tcPr>
          <w:p w14:paraId="1B926D23" w14:textId="77777777" w:rsidR="0099468B" w:rsidRPr="00554BA9" w:rsidRDefault="0099468B">
            <w:pPr>
              <w:rPr>
                <w:rFonts w:ascii="Source Sans Pro" w:hAnsi="Source Sans Pro"/>
                <w:lang w:val="ru-RU"/>
              </w:rPr>
            </w:pPr>
          </w:p>
        </w:tc>
        <w:tc>
          <w:tcPr>
            <w:tcW w:w="4253" w:type="dxa"/>
            <w:gridSpan w:val="3"/>
          </w:tcPr>
          <w:p w14:paraId="5B719FF2" w14:textId="77777777" w:rsidR="00433D1B" w:rsidRPr="00554BA9" w:rsidRDefault="00433D1B" w:rsidP="00095530">
            <w:pPr>
              <w:pStyle w:val="a1"/>
              <w:numPr>
                <w:ilvl w:val="0"/>
                <w:numId w:val="0"/>
              </w:numPr>
              <w:ind w:left="459" w:hanging="459"/>
              <w:rPr>
                <w:rFonts w:ascii="Source Sans Pro" w:hAnsi="Source Sans Pro"/>
              </w:rPr>
            </w:pPr>
          </w:p>
          <w:p w14:paraId="3111E4A7" w14:textId="77777777" w:rsidR="0099468B" w:rsidRPr="00554BA9" w:rsidRDefault="000678D7" w:rsidP="00782715">
            <w:pPr>
              <w:pStyle w:val="a1"/>
              <w:numPr>
                <w:ilvl w:val="0"/>
                <w:numId w:val="0"/>
              </w:numPr>
              <w:ind w:left="459" w:hanging="459"/>
              <w:rPr>
                <w:rFonts w:ascii="Source Sans Pro" w:hAnsi="Source Sans Pro"/>
                <w:lang w:val="en-US"/>
              </w:rPr>
            </w:pPr>
            <w:r w:rsidRPr="00554BA9">
              <w:rPr>
                <w:rFonts w:ascii="Source Sans Pro" w:hAnsi="Source Sans Pro"/>
                <w:lang w:val="en-US"/>
              </w:rPr>
              <w:t xml:space="preserve">2.1.5. Provide to the Depositor </w:t>
            </w:r>
            <w:r w:rsidR="00095530" w:rsidRPr="00554BA9">
              <w:rPr>
                <w:rFonts w:ascii="Source Sans Pro" w:hAnsi="Source Sans Pro"/>
                <w:lang w:val="en-US"/>
              </w:rPr>
              <w:t xml:space="preserve">with statements according to the procedure and within deadlines </w:t>
            </w:r>
            <w:r w:rsidR="00782715" w:rsidRPr="00554BA9">
              <w:rPr>
                <w:rFonts w:ascii="Source Sans Pro" w:hAnsi="Source Sans Pro"/>
                <w:lang w:val="en-US"/>
              </w:rPr>
              <w:t xml:space="preserve">set forth </w:t>
            </w:r>
            <w:r w:rsidR="00095530" w:rsidRPr="00554BA9">
              <w:rPr>
                <w:rFonts w:ascii="Source Sans Pro" w:hAnsi="Source Sans Pro"/>
                <w:lang w:val="en-US"/>
              </w:rPr>
              <w:t>by the Terms &amp; Conditions.</w:t>
            </w:r>
          </w:p>
        </w:tc>
      </w:tr>
      <w:tr w:rsidR="0099468B" w:rsidRPr="007A7A4B" w14:paraId="6D724C3D" w14:textId="77777777" w:rsidTr="00A7494F">
        <w:tc>
          <w:tcPr>
            <w:tcW w:w="392" w:type="dxa"/>
          </w:tcPr>
          <w:p w14:paraId="6B1903B9" w14:textId="77777777" w:rsidR="0099468B" w:rsidRPr="00554BA9" w:rsidRDefault="0099468B" w:rsidP="00FE4009">
            <w:pPr>
              <w:tabs>
                <w:tab w:val="left" w:pos="0"/>
                <w:tab w:val="left" w:pos="1843"/>
              </w:tabs>
              <w:ind w:right="1309"/>
              <w:rPr>
                <w:rFonts w:ascii="Source Sans Pro" w:hAnsi="Source Sans Pro"/>
              </w:rPr>
            </w:pPr>
          </w:p>
        </w:tc>
        <w:tc>
          <w:tcPr>
            <w:tcW w:w="4252" w:type="dxa"/>
            <w:gridSpan w:val="2"/>
          </w:tcPr>
          <w:p w14:paraId="39B0B1EA" w14:textId="77777777" w:rsidR="0099468B" w:rsidRPr="00554BA9" w:rsidRDefault="000678D7" w:rsidP="00782715">
            <w:pPr>
              <w:pStyle w:val="a1"/>
              <w:numPr>
                <w:ilvl w:val="0"/>
                <w:numId w:val="0"/>
              </w:numPr>
              <w:ind w:left="317" w:hanging="317"/>
              <w:rPr>
                <w:rFonts w:ascii="Source Sans Pro" w:hAnsi="Source Sans Pro"/>
              </w:rPr>
            </w:pPr>
            <w:r w:rsidRPr="00554BA9">
              <w:rPr>
                <w:rFonts w:ascii="Source Sans Pro" w:hAnsi="Source Sans Pro"/>
              </w:rPr>
              <w:t>2.1.6. Открывать Депоненту отдельные счета депо и разделы счета депо. Порядок открытия счетов депо, а также порядок открытия и режим  разделов счетов депо определяются Условиями.</w:t>
            </w:r>
          </w:p>
        </w:tc>
        <w:tc>
          <w:tcPr>
            <w:tcW w:w="284" w:type="dxa"/>
          </w:tcPr>
          <w:p w14:paraId="4AA63274" w14:textId="77777777" w:rsidR="0099468B" w:rsidRPr="00554BA9" w:rsidRDefault="0099468B">
            <w:pPr>
              <w:rPr>
                <w:rFonts w:ascii="Source Sans Pro" w:hAnsi="Source Sans Pro"/>
                <w:lang w:val="ru-RU"/>
              </w:rPr>
            </w:pPr>
          </w:p>
        </w:tc>
        <w:tc>
          <w:tcPr>
            <w:tcW w:w="425" w:type="dxa"/>
          </w:tcPr>
          <w:p w14:paraId="64EA5AD0" w14:textId="77777777" w:rsidR="0099468B" w:rsidRPr="00554BA9" w:rsidRDefault="0099468B">
            <w:pPr>
              <w:rPr>
                <w:rFonts w:ascii="Source Sans Pro" w:hAnsi="Source Sans Pro"/>
                <w:lang w:val="ru-RU"/>
              </w:rPr>
            </w:pPr>
          </w:p>
        </w:tc>
        <w:tc>
          <w:tcPr>
            <w:tcW w:w="4253" w:type="dxa"/>
            <w:gridSpan w:val="3"/>
          </w:tcPr>
          <w:p w14:paraId="0DAAD321" w14:textId="77777777" w:rsidR="0099468B" w:rsidRPr="00554BA9" w:rsidRDefault="00826CBE" w:rsidP="00095530">
            <w:pPr>
              <w:pStyle w:val="a1"/>
              <w:numPr>
                <w:ilvl w:val="0"/>
                <w:numId w:val="0"/>
              </w:numPr>
              <w:ind w:left="459" w:hanging="459"/>
              <w:rPr>
                <w:rFonts w:ascii="Source Sans Pro" w:hAnsi="Source Sans Pro"/>
                <w:lang w:val="en-US"/>
              </w:rPr>
            </w:pPr>
            <w:r w:rsidRPr="00554BA9">
              <w:rPr>
                <w:rFonts w:ascii="Source Sans Pro" w:hAnsi="Source Sans Pro"/>
                <w:lang w:val="en-US"/>
              </w:rPr>
              <w:t>2.1.6.</w:t>
            </w:r>
            <w:r w:rsidR="00BA6F22" w:rsidRPr="00554BA9">
              <w:rPr>
                <w:rFonts w:ascii="Source Sans Pro" w:hAnsi="Source Sans Pro"/>
                <w:lang w:val="en-US"/>
              </w:rPr>
              <w:t xml:space="preserve"> </w:t>
            </w:r>
            <w:r w:rsidR="000678D7" w:rsidRPr="00554BA9">
              <w:rPr>
                <w:rStyle w:val="af"/>
                <w:rFonts w:ascii="Source Sans Pro" w:hAnsi="Source Sans Pro"/>
                <w:lang w:val="en-US"/>
              </w:rPr>
              <w:t>Open separate custody accounts and sub</w:t>
            </w:r>
            <w:r w:rsidRPr="00554BA9">
              <w:rPr>
                <w:rStyle w:val="af"/>
                <w:rFonts w:ascii="Source Sans Pro" w:hAnsi="Source Sans Pro"/>
                <w:lang w:val="en-US"/>
              </w:rPr>
              <w:t>-</w:t>
            </w:r>
            <w:r w:rsidR="000678D7" w:rsidRPr="00554BA9">
              <w:rPr>
                <w:rStyle w:val="af"/>
                <w:rFonts w:ascii="Source Sans Pro" w:hAnsi="Source Sans Pro"/>
                <w:lang w:val="en-US"/>
              </w:rPr>
              <w:t xml:space="preserve">accounts for the </w:t>
            </w:r>
            <w:r w:rsidRPr="00554BA9">
              <w:rPr>
                <w:rStyle w:val="af"/>
                <w:rFonts w:ascii="Source Sans Pro" w:hAnsi="Source Sans Pro"/>
                <w:lang w:val="en-US"/>
              </w:rPr>
              <w:t>Depositor</w:t>
            </w:r>
            <w:r w:rsidR="000678D7" w:rsidRPr="00554BA9">
              <w:rPr>
                <w:rStyle w:val="af"/>
                <w:rFonts w:ascii="Source Sans Pro" w:hAnsi="Source Sans Pro"/>
                <w:lang w:val="en-US"/>
              </w:rPr>
              <w:t>. The procedure of custody accounts and sub</w:t>
            </w:r>
            <w:r w:rsidRPr="00554BA9">
              <w:rPr>
                <w:rStyle w:val="af"/>
                <w:rFonts w:ascii="Source Sans Pro" w:hAnsi="Source Sans Pro"/>
                <w:lang w:val="en-US"/>
              </w:rPr>
              <w:t>-</w:t>
            </w:r>
            <w:r w:rsidR="000678D7" w:rsidRPr="00554BA9">
              <w:rPr>
                <w:rStyle w:val="af"/>
                <w:rFonts w:ascii="Source Sans Pro" w:hAnsi="Source Sans Pro"/>
                <w:lang w:val="en-US"/>
              </w:rPr>
              <w:t>accounts opening and sub</w:t>
            </w:r>
            <w:r w:rsidRPr="00554BA9">
              <w:rPr>
                <w:rStyle w:val="af"/>
                <w:rFonts w:ascii="Source Sans Pro" w:hAnsi="Source Sans Pro"/>
                <w:lang w:val="en-US"/>
              </w:rPr>
              <w:t>-</w:t>
            </w:r>
            <w:r w:rsidR="000678D7" w:rsidRPr="00554BA9">
              <w:rPr>
                <w:rStyle w:val="af"/>
                <w:rFonts w:ascii="Source Sans Pro" w:hAnsi="Source Sans Pro"/>
                <w:lang w:val="en-US"/>
              </w:rPr>
              <w:t xml:space="preserve">accounts regime </w:t>
            </w:r>
            <w:r w:rsidR="00095530" w:rsidRPr="00554BA9">
              <w:rPr>
                <w:rStyle w:val="af"/>
                <w:rFonts w:ascii="Source Sans Pro" w:hAnsi="Source Sans Pro"/>
                <w:lang w:val="en-US"/>
              </w:rPr>
              <w:t>set forth</w:t>
            </w:r>
            <w:r w:rsidR="000678D7" w:rsidRPr="00554BA9">
              <w:rPr>
                <w:rStyle w:val="af"/>
                <w:rFonts w:ascii="Source Sans Pro" w:hAnsi="Source Sans Pro"/>
                <w:lang w:val="en-US"/>
              </w:rPr>
              <w:t xml:space="preserve"> </w:t>
            </w:r>
            <w:r w:rsidR="00A10AD2" w:rsidRPr="00554BA9">
              <w:rPr>
                <w:rStyle w:val="af"/>
                <w:rFonts w:ascii="Source Sans Pro" w:hAnsi="Source Sans Pro"/>
                <w:lang w:val="en-US"/>
              </w:rPr>
              <w:t xml:space="preserve">by </w:t>
            </w:r>
            <w:r w:rsidRPr="00554BA9">
              <w:rPr>
                <w:rStyle w:val="af"/>
                <w:rFonts w:ascii="Source Sans Pro" w:hAnsi="Source Sans Pro"/>
                <w:lang w:val="en-US"/>
              </w:rPr>
              <w:t>the Terms &amp; Conditions.</w:t>
            </w:r>
          </w:p>
        </w:tc>
      </w:tr>
      <w:tr w:rsidR="0099468B" w:rsidRPr="007A7A4B" w14:paraId="6B74042B" w14:textId="77777777" w:rsidTr="00A7494F">
        <w:tc>
          <w:tcPr>
            <w:tcW w:w="392" w:type="dxa"/>
          </w:tcPr>
          <w:p w14:paraId="54E3A34A" w14:textId="77777777" w:rsidR="0099468B" w:rsidRPr="00554BA9" w:rsidRDefault="0099468B" w:rsidP="00FE4009">
            <w:pPr>
              <w:tabs>
                <w:tab w:val="left" w:pos="0"/>
                <w:tab w:val="left" w:pos="1843"/>
              </w:tabs>
              <w:ind w:right="1309"/>
              <w:rPr>
                <w:rFonts w:ascii="Source Sans Pro" w:hAnsi="Source Sans Pro"/>
              </w:rPr>
            </w:pPr>
          </w:p>
        </w:tc>
        <w:tc>
          <w:tcPr>
            <w:tcW w:w="4252" w:type="dxa"/>
            <w:gridSpan w:val="2"/>
          </w:tcPr>
          <w:p w14:paraId="3BFC33B6" w14:textId="77777777" w:rsidR="00433D1B" w:rsidRPr="00554BA9" w:rsidRDefault="00433D1B" w:rsidP="00C547F5">
            <w:pPr>
              <w:pStyle w:val="a1"/>
              <w:numPr>
                <w:ilvl w:val="0"/>
                <w:numId w:val="0"/>
              </w:numPr>
              <w:ind w:left="317" w:hanging="317"/>
              <w:rPr>
                <w:rFonts w:ascii="Source Sans Pro" w:hAnsi="Source Sans Pro"/>
                <w:lang w:val="en-US"/>
              </w:rPr>
            </w:pPr>
          </w:p>
          <w:p w14:paraId="5558A130" w14:textId="77777777" w:rsidR="0099468B" w:rsidRPr="00554BA9" w:rsidRDefault="00CF25FE" w:rsidP="00C547F5">
            <w:pPr>
              <w:pStyle w:val="a1"/>
              <w:numPr>
                <w:ilvl w:val="0"/>
                <w:numId w:val="0"/>
              </w:numPr>
              <w:ind w:left="317" w:hanging="317"/>
              <w:rPr>
                <w:rFonts w:ascii="Source Sans Pro" w:hAnsi="Source Sans Pro"/>
              </w:rPr>
            </w:pPr>
            <w:r w:rsidRPr="00554BA9">
              <w:rPr>
                <w:rFonts w:ascii="Source Sans Pro" w:hAnsi="Source Sans Pro"/>
              </w:rPr>
              <w:t xml:space="preserve">2.1.7. Передавать Депоненту всю информацию о ценных бумагах, полученную Депозитарием от эмитента (лица, обязанного по ценным бумагам) или держателя реестра владельцев ценных бумаг/депозитария, осуществляющего обязательное централизованное хранение, и предназначенную для передачи Депоненту. По поручению Депонента передавать эмитенту (лицу, обязанному по ценным бумагам), держателю реестра владельцев соответствующих ценных бумаг/депозитарию, осуществляющему обязательное централизованное хранение, информацию и документы, предназначенные для передачи указанным лицам. </w:t>
            </w:r>
          </w:p>
        </w:tc>
        <w:tc>
          <w:tcPr>
            <w:tcW w:w="284" w:type="dxa"/>
          </w:tcPr>
          <w:p w14:paraId="442C80A2" w14:textId="77777777" w:rsidR="0099468B" w:rsidRPr="00554BA9" w:rsidRDefault="0099468B">
            <w:pPr>
              <w:rPr>
                <w:rFonts w:ascii="Source Sans Pro" w:hAnsi="Source Sans Pro"/>
                <w:lang w:val="ru-RU"/>
              </w:rPr>
            </w:pPr>
          </w:p>
        </w:tc>
        <w:tc>
          <w:tcPr>
            <w:tcW w:w="425" w:type="dxa"/>
          </w:tcPr>
          <w:p w14:paraId="7A4FAAA7" w14:textId="77777777" w:rsidR="0099468B" w:rsidRPr="00554BA9" w:rsidRDefault="0099468B">
            <w:pPr>
              <w:rPr>
                <w:rFonts w:ascii="Source Sans Pro" w:hAnsi="Source Sans Pro"/>
                <w:lang w:val="ru-RU"/>
              </w:rPr>
            </w:pPr>
          </w:p>
        </w:tc>
        <w:tc>
          <w:tcPr>
            <w:tcW w:w="4253" w:type="dxa"/>
            <w:gridSpan w:val="3"/>
          </w:tcPr>
          <w:p w14:paraId="5D52C6C5" w14:textId="77777777" w:rsidR="00433D1B" w:rsidRPr="00554BA9" w:rsidRDefault="00433D1B" w:rsidP="00A7494F">
            <w:pPr>
              <w:pStyle w:val="a1"/>
              <w:numPr>
                <w:ilvl w:val="0"/>
                <w:numId w:val="0"/>
              </w:numPr>
              <w:ind w:left="459" w:hanging="459"/>
              <w:rPr>
                <w:rFonts w:ascii="Source Sans Pro" w:hAnsi="Source Sans Pro"/>
              </w:rPr>
            </w:pPr>
          </w:p>
          <w:p w14:paraId="4BA06861" w14:textId="77777777" w:rsidR="00826CBE" w:rsidRPr="00554BA9" w:rsidRDefault="00CF25FE" w:rsidP="00A7494F">
            <w:pPr>
              <w:pStyle w:val="a1"/>
              <w:numPr>
                <w:ilvl w:val="0"/>
                <w:numId w:val="0"/>
              </w:numPr>
              <w:ind w:left="459" w:hanging="459"/>
              <w:rPr>
                <w:rFonts w:ascii="Source Sans Pro" w:hAnsi="Source Sans Pro"/>
                <w:lang w:val="en-US"/>
              </w:rPr>
            </w:pPr>
            <w:r w:rsidRPr="00554BA9">
              <w:rPr>
                <w:rFonts w:ascii="Source Sans Pro" w:hAnsi="Source Sans Pro"/>
                <w:lang w:val="en-US"/>
              </w:rPr>
              <w:t xml:space="preserve">2.1.7. </w:t>
            </w:r>
            <w:r w:rsidR="00095530" w:rsidRPr="00554BA9">
              <w:rPr>
                <w:rStyle w:val="af"/>
                <w:rFonts w:ascii="Source Sans Pro" w:hAnsi="Source Sans Pro"/>
                <w:lang w:val="en-US"/>
              </w:rPr>
              <w:t xml:space="preserve">Forward </w:t>
            </w:r>
            <w:r w:rsidR="00826CBE" w:rsidRPr="00554BA9">
              <w:rPr>
                <w:rStyle w:val="af"/>
                <w:rFonts w:ascii="Source Sans Pro" w:hAnsi="Source Sans Pro"/>
                <w:lang w:val="en-US"/>
              </w:rPr>
              <w:t>to the Depositor all information on securities received by the Custod</w:t>
            </w:r>
            <w:r w:rsidRPr="00554BA9">
              <w:rPr>
                <w:rStyle w:val="af"/>
                <w:rFonts w:ascii="Source Sans Pro" w:hAnsi="Source Sans Pro"/>
                <w:lang w:val="en-US"/>
              </w:rPr>
              <w:t>ian</w:t>
            </w:r>
            <w:r w:rsidR="00826CBE" w:rsidRPr="00554BA9">
              <w:rPr>
                <w:rStyle w:val="af"/>
                <w:rFonts w:ascii="Source Sans Pro" w:hAnsi="Source Sans Pro"/>
                <w:lang w:val="en-US"/>
              </w:rPr>
              <w:t xml:space="preserve"> from an issuer (party liable on securities) or a registrar of security owners/</w:t>
            </w:r>
            <w:r w:rsidR="00095530" w:rsidRPr="00554BA9">
              <w:rPr>
                <w:rStyle w:val="af"/>
                <w:rFonts w:ascii="Source Sans Pro" w:hAnsi="Source Sans Pro"/>
                <w:lang w:val="en-US"/>
              </w:rPr>
              <w:t>a</w:t>
            </w:r>
            <w:r w:rsidR="00AD20F3" w:rsidRPr="00554BA9">
              <w:rPr>
                <w:rStyle w:val="af"/>
                <w:rFonts w:ascii="Source Sans Pro" w:hAnsi="Source Sans Pro"/>
                <w:lang w:val="en-US"/>
              </w:rPr>
              <w:t xml:space="preserve">uthorized </w:t>
            </w:r>
            <w:r w:rsidRPr="00554BA9">
              <w:rPr>
                <w:rStyle w:val="af"/>
                <w:rFonts w:ascii="Source Sans Pro" w:hAnsi="Source Sans Pro"/>
                <w:lang w:val="en-US"/>
              </w:rPr>
              <w:t>depository</w:t>
            </w:r>
            <w:r w:rsidR="00826CBE" w:rsidRPr="00554BA9">
              <w:rPr>
                <w:rStyle w:val="af"/>
                <w:rFonts w:ascii="Source Sans Pro" w:hAnsi="Source Sans Pro"/>
                <w:lang w:val="en-US"/>
              </w:rPr>
              <w:t xml:space="preserve">, which has to be transferred to the Depositor. </w:t>
            </w:r>
            <w:r w:rsidR="00095530" w:rsidRPr="00554BA9">
              <w:rPr>
                <w:rStyle w:val="af"/>
                <w:rFonts w:ascii="Source Sans Pro" w:hAnsi="Source Sans Pro"/>
                <w:lang w:val="en-US"/>
              </w:rPr>
              <w:t xml:space="preserve">Forward </w:t>
            </w:r>
            <w:r w:rsidR="00341B08" w:rsidRPr="00554BA9">
              <w:rPr>
                <w:rStyle w:val="af"/>
                <w:rFonts w:ascii="Source Sans Pro" w:hAnsi="Source Sans Pro"/>
                <w:lang w:val="en-US"/>
              </w:rPr>
              <w:t xml:space="preserve">to the issuer (party liable on securities) or a registrar of security owners/authorized depository </w:t>
            </w:r>
            <w:r w:rsidR="00826CBE" w:rsidRPr="00554BA9">
              <w:rPr>
                <w:rStyle w:val="af"/>
                <w:rFonts w:ascii="Source Sans Pro" w:hAnsi="Source Sans Pro"/>
                <w:lang w:val="en-US"/>
              </w:rPr>
              <w:t xml:space="preserve">information and documents </w:t>
            </w:r>
            <w:r w:rsidR="00341B08" w:rsidRPr="00554BA9">
              <w:rPr>
                <w:rStyle w:val="af"/>
                <w:rFonts w:ascii="Source Sans Pro" w:hAnsi="Source Sans Pro"/>
                <w:lang w:val="en-US"/>
              </w:rPr>
              <w:t xml:space="preserve">to be delivered from </w:t>
            </w:r>
            <w:r w:rsidR="007F147B" w:rsidRPr="00554BA9">
              <w:rPr>
                <w:rStyle w:val="af"/>
                <w:rFonts w:ascii="Source Sans Pro" w:hAnsi="Source Sans Pro"/>
                <w:lang w:val="en-US"/>
              </w:rPr>
              <w:t>the Depositor</w:t>
            </w:r>
            <w:r w:rsidR="0057208C" w:rsidRPr="00554BA9">
              <w:rPr>
                <w:rStyle w:val="af"/>
                <w:rFonts w:ascii="Source Sans Pro" w:hAnsi="Source Sans Pro"/>
                <w:lang w:val="en-US"/>
              </w:rPr>
              <w:t xml:space="preserve"> under its</w:t>
            </w:r>
            <w:r w:rsidR="007F147B" w:rsidRPr="00554BA9">
              <w:rPr>
                <w:rStyle w:val="af"/>
                <w:rFonts w:ascii="Source Sans Pro" w:hAnsi="Source Sans Pro"/>
                <w:lang w:val="en-US"/>
              </w:rPr>
              <w:t xml:space="preserve"> instructions</w:t>
            </w:r>
            <w:r w:rsidR="00826CBE" w:rsidRPr="00554BA9">
              <w:rPr>
                <w:rStyle w:val="af"/>
                <w:rFonts w:ascii="Source Sans Pro" w:hAnsi="Source Sans Pro"/>
                <w:lang w:val="en-US"/>
              </w:rPr>
              <w:t>.</w:t>
            </w:r>
            <w:r w:rsidR="00826CBE" w:rsidRPr="00554BA9">
              <w:rPr>
                <w:rFonts w:ascii="Source Sans Pro" w:hAnsi="Source Sans Pro"/>
                <w:lang w:val="en-US"/>
              </w:rPr>
              <w:t xml:space="preserve"> </w:t>
            </w:r>
          </w:p>
          <w:p w14:paraId="63D131E5" w14:textId="77777777" w:rsidR="0099468B" w:rsidRPr="00554BA9" w:rsidRDefault="0099468B" w:rsidP="00A7494F">
            <w:pPr>
              <w:pStyle w:val="a1"/>
              <w:numPr>
                <w:ilvl w:val="0"/>
                <w:numId w:val="0"/>
              </w:numPr>
              <w:ind w:left="459" w:hanging="459"/>
              <w:rPr>
                <w:rFonts w:ascii="Source Sans Pro" w:hAnsi="Source Sans Pro"/>
                <w:lang w:val="en-US"/>
              </w:rPr>
            </w:pPr>
          </w:p>
        </w:tc>
      </w:tr>
      <w:tr w:rsidR="0099468B" w:rsidRPr="007A7A4B" w14:paraId="20A63E11" w14:textId="77777777" w:rsidTr="00A7494F">
        <w:tc>
          <w:tcPr>
            <w:tcW w:w="392" w:type="dxa"/>
          </w:tcPr>
          <w:p w14:paraId="5CD0C7A0" w14:textId="77777777" w:rsidR="0099468B" w:rsidRPr="00554BA9" w:rsidRDefault="0099468B" w:rsidP="00FE4009">
            <w:pPr>
              <w:tabs>
                <w:tab w:val="left" w:pos="0"/>
                <w:tab w:val="left" w:pos="1843"/>
              </w:tabs>
              <w:ind w:right="1309"/>
              <w:rPr>
                <w:rFonts w:ascii="Source Sans Pro" w:hAnsi="Source Sans Pro"/>
              </w:rPr>
            </w:pPr>
          </w:p>
        </w:tc>
        <w:tc>
          <w:tcPr>
            <w:tcW w:w="4252" w:type="dxa"/>
            <w:gridSpan w:val="2"/>
          </w:tcPr>
          <w:p w14:paraId="50873571" w14:textId="77777777" w:rsidR="00433D1B" w:rsidRPr="00554BA9" w:rsidRDefault="00433D1B" w:rsidP="00C547F5">
            <w:pPr>
              <w:pStyle w:val="a1"/>
              <w:numPr>
                <w:ilvl w:val="0"/>
                <w:numId w:val="0"/>
              </w:numPr>
              <w:ind w:left="317" w:hanging="317"/>
              <w:rPr>
                <w:rFonts w:ascii="Source Sans Pro" w:hAnsi="Source Sans Pro"/>
                <w:lang w:val="en-US"/>
              </w:rPr>
            </w:pPr>
          </w:p>
          <w:p w14:paraId="6E1A149A" w14:textId="77777777" w:rsidR="0099468B" w:rsidRPr="00554BA9" w:rsidRDefault="00CF25FE" w:rsidP="007937A0">
            <w:pPr>
              <w:pStyle w:val="a1"/>
              <w:numPr>
                <w:ilvl w:val="0"/>
                <w:numId w:val="0"/>
              </w:numPr>
              <w:ind w:left="317" w:hanging="317"/>
              <w:rPr>
                <w:rFonts w:ascii="Source Sans Pro" w:hAnsi="Source Sans Pro"/>
              </w:rPr>
            </w:pPr>
            <w:r w:rsidRPr="00554BA9">
              <w:rPr>
                <w:rFonts w:ascii="Source Sans Pro" w:hAnsi="Source Sans Pro"/>
              </w:rPr>
              <w:t xml:space="preserve">2.1.8. </w:t>
            </w:r>
            <w:r w:rsidRPr="00554BA9">
              <w:rPr>
                <w:rStyle w:val="af"/>
                <w:rFonts w:ascii="Source Sans Pro" w:hAnsi="Source Sans Pro"/>
              </w:rPr>
              <w:t xml:space="preserve">В случаях, предусмотренных </w:t>
            </w:r>
            <w:r w:rsidR="00433D1B" w:rsidRPr="00554BA9">
              <w:rPr>
                <w:rStyle w:val="af"/>
                <w:rFonts w:ascii="Source Sans Pro" w:hAnsi="Source Sans Pro"/>
              </w:rPr>
              <w:t>Законодательством</w:t>
            </w:r>
            <w:r w:rsidRPr="00554BA9">
              <w:rPr>
                <w:rStyle w:val="af"/>
                <w:rFonts w:ascii="Source Sans Pro" w:hAnsi="Source Sans Pro"/>
              </w:rPr>
              <w:t xml:space="preserve">, передавать эмитенту (лицу, обязанному по ценным бумагам), держателю реестра владельцев ценных бумаг/депозитарию, осуществляющему обязательное централизованное хранение, сведения о Депоненте и его ценных бумагах в объеме, предусмотренном </w:t>
            </w:r>
            <w:r w:rsidR="007937A0" w:rsidRPr="00554BA9">
              <w:rPr>
                <w:rStyle w:val="af"/>
                <w:rFonts w:ascii="Source Sans Pro" w:hAnsi="Source Sans Pro"/>
              </w:rPr>
              <w:t>Законодательством</w:t>
            </w:r>
            <w:r w:rsidRPr="00554BA9">
              <w:rPr>
                <w:rStyle w:val="af"/>
                <w:rFonts w:ascii="Source Sans Pro" w:hAnsi="Source Sans Pro"/>
              </w:rPr>
              <w:t xml:space="preserve">. </w:t>
            </w:r>
          </w:p>
        </w:tc>
        <w:tc>
          <w:tcPr>
            <w:tcW w:w="284" w:type="dxa"/>
          </w:tcPr>
          <w:p w14:paraId="79954F01" w14:textId="77777777" w:rsidR="0099468B" w:rsidRPr="00554BA9" w:rsidRDefault="0099468B">
            <w:pPr>
              <w:rPr>
                <w:rFonts w:ascii="Source Sans Pro" w:hAnsi="Source Sans Pro"/>
                <w:lang w:val="ru-RU"/>
              </w:rPr>
            </w:pPr>
          </w:p>
        </w:tc>
        <w:tc>
          <w:tcPr>
            <w:tcW w:w="425" w:type="dxa"/>
          </w:tcPr>
          <w:p w14:paraId="7004CB54" w14:textId="77777777" w:rsidR="0099468B" w:rsidRPr="00554BA9" w:rsidRDefault="0099468B">
            <w:pPr>
              <w:rPr>
                <w:rFonts w:ascii="Source Sans Pro" w:hAnsi="Source Sans Pro"/>
                <w:lang w:val="ru-RU"/>
              </w:rPr>
            </w:pPr>
          </w:p>
        </w:tc>
        <w:tc>
          <w:tcPr>
            <w:tcW w:w="4253" w:type="dxa"/>
            <w:gridSpan w:val="3"/>
          </w:tcPr>
          <w:p w14:paraId="02F93A00" w14:textId="77777777" w:rsidR="00433D1B" w:rsidRPr="00554BA9" w:rsidRDefault="00433D1B" w:rsidP="00A7494F">
            <w:pPr>
              <w:pStyle w:val="a1"/>
              <w:numPr>
                <w:ilvl w:val="0"/>
                <w:numId w:val="0"/>
              </w:numPr>
              <w:ind w:left="459" w:hanging="459"/>
              <w:rPr>
                <w:rFonts w:ascii="Source Sans Pro" w:hAnsi="Source Sans Pro"/>
              </w:rPr>
            </w:pPr>
          </w:p>
          <w:p w14:paraId="2E32B571" w14:textId="77777777" w:rsidR="009D4CCA" w:rsidRPr="00554BA9" w:rsidRDefault="009D4CCA" w:rsidP="00A7494F">
            <w:pPr>
              <w:pStyle w:val="a1"/>
              <w:numPr>
                <w:ilvl w:val="0"/>
                <w:numId w:val="0"/>
              </w:numPr>
              <w:ind w:left="459" w:hanging="459"/>
              <w:rPr>
                <w:rFonts w:ascii="Source Sans Pro" w:hAnsi="Source Sans Pro"/>
                <w:lang w:val="en-US"/>
              </w:rPr>
            </w:pPr>
            <w:r w:rsidRPr="00554BA9">
              <w:rPr>
                <w:rFonts w:ascii="Source Sans Pro" w:hAnsi="Source Sans Pro"/>
                <w:lang w:val="en-US"/>
              </w:rPr>
              <w:t xml:space="preserve">2.1.8. In cases stipulated by </w:t>
            </w:r>
            <w:r w:rsidR="00CC06DA" w:rsidRPr="00554BA9">
              <w:rPr>
                <w:rFonts w:ascii="Source Sans Pro" w:hAnsi="Source Sans Pro"/>
                <w:lang w:val="en-US"/>
              </w:rPr>
              <w:t>Legislation forward</w:t>
            </w:r>
            <w:r w:rsidRPr="00554BA9">
              <w:rPr>
                <w:rFonts w:ascii="Source Sans Pro" w:hAnsi="Source Sans Pro"/>
                <w:lang w:val="en-US"/>
              </w:rPr>
              <w:t xml:space="preserve"> </w:t>
            </w:r>
            <w:r w:rsidR="0057208C" w:rsidRPr="00554BA9">
              <w:rPr>
                <w:rFonts w:ascii="Source Sans Pro" w:hAnsi="Source Sans Pro"/>
                <w:lang w:val="en-US"/>
              </w:rPr>
              <w:t>to the issuer (party liable on securities) or a registrar of security owners/</w:t>
            </w:r>
            <w:r w:rsidR="0057208C" w:rsidRPr="00554BA9">
              <w:rPr>
                <w:rStyle w:val="af"/>
                <w:rFonts w:ascii="Source Sans Pro" w:hAnsi="Source Sans Pro"/>
                <w:lang w:val="en-US"/>
              </w:rPr>
              <w:t xml:space="preserve"> authorized depository</w:t>
            </w:r>
            <w:r w:rsidR="0057208C" w:rsidRPr="00554BA9">
              <w:rPr>
                <w:rFonts w:ascii="Source Sans Pro" w:hAnsi="Source Sans Pro"/>
                <w:lang w:val="en-US"/>
              </w:rPr>
              <w:t xml:space="preserve"> </w:t>
            </w:r>
            <w:r w:rsidRPr="00554BA9">
              <w:rPr>
                <w:rFonts w:ascii="Source Sans Pro" w:hAnsi="Source Sans Pro"/>
                <w:lang w:val="en-US"/>
              </w:rPr>
              <w:t xml:space="preserve">information on the Depositor and its securities in the scope stipulated </w:t>
            </w:r>
            <w:r w:rsidR="00095530" w:rsidRPr="00554BA9">
              <w:rPr>
                <w:rFonts w:ascii="Source Sans Pro" w:hAnsi="Source Sans Pro"/>
                <w:lang w:val="en-US"/>
              </w:rPr>
              <w:t>the Legislation</w:t>
            </w:r>
            <w:r w:rsidRPr="00554BA9">
              <w:rPr>
                <w:rFonts w:ascii="Source Sans Pro" w:hAnsi="Source Sans Pro"/>
                <w:lang w:val="en-US"/>
              </w:rPr>
              <w:t xml:space="preserve">. </w:t>
            </w:r>
          </w:p>
          <w:p w14:paraId="6A6786AB" w14:textId="77777777" w:rsidR="0099468B" w:rsidRPr="00554BA9" w:rsidRDefault="0099468B" w:rsidP="00A7494F">
            <w:pPr>
              <w:pStyle w:val="a1"/>
              <w:numPr>
                <w:ilvl w:val="0"/>
                <w:numId w:val="0"/>
              </w:numPr>
              <w:ind w:left="459" w:hanging="459"/>
              <w:rPr>
                <w:rFonts w:ascii="Source Sans Pro" w:hAnsi="Source Sans Pro"/>
                <w:lang w:val="en-US"/>
              </w:rPr>
            </w:pPr>
          </w:p>
        </w:tc>
      </w:tr>
      <w:tr w:rsidR="0099468B" w:rsidRPr="007A7A4B" w14:paraId="2DF6A2E7" w14:textId="77777777" w:rsidTr="00A7494F">
        <w:tc>
          <w:tcPr>
            <w:tcW w:w="392" w:type="dxa"/>
          </w:tcPr>
          <w:p w14:paraId="24A7D3E4" w14:textId="77777777" w:rsidR="0099468B" w:rsidRPr="00554BA9" w:rsidRDefault="0099468B" w:rsidP="00FE4009">
            <w:pPr>
              <w:tabs>
                <w:tab w:val="left" w:pos="0"/>
                <w:tab w:val="left" w:pos="1843"/>
              </w:tabs>
              <w:ind w:right="1309"/>
              <w:rPr>
                <w:rFonts w:ascii="Source Sans Pro" w:hAnsi="Source Sans Pro"/>
              </w:rPr>
            </w:pPr>
          </w:p>
        </w:tc>
        <w:tc>
          <w:tcPr>
            <w:tcW w:w="4252" w:type="dxa"/>
            <w:gridSpan w:val="2"/>
          </w:tcPr>
          <w:p w14:paraId="557890C4" w14:textId="77777777" w:rsidR="0099468B" w:rsidRPr="00554BA9" w:rsidRDefault="009D4CCA" w:rsidP="000566A9">
            <w:pPr>
              <w:pStyle w:val="3"/>
              <w:numPr>
                <w:ilvl w:val="0"/>
                <w:numId w:val="0"/>
              </w:numPr>
              <w:ind w:left="317" w:hanging="317"/>
              <w:rPr>
                <w:rFonts w:ascii="Source Sans Pro" w:hAnsi="Source Sans Pro"/>
              </w:rPr>
            </w:pPr>
            <w:r w:rsidRPr="00554BA9">
              <w:rPr>
                <w:rFonts w:ascii="Source Sans Pro" w:hAnsi="Source Sans Pro"/>
              </w:rPr>
              <w:t xml:space="preserve">2.1.9. По поручению Депонента обеспечивать осуществление прав по принадлежащим Депоненту ценным бумагам, права на которые учитываются на счете депо Депонента, в порядке, предусмотренном Условиями и </w:t>
            </w:r>
            <w:r w:rsidR="000566A9" w:rsidRPr="00554BA9">
              <w:rPr>
                <w:rFonts w:ascii="Source Sans Pro" w:hAnsi="Source Sans Pro"/>
              </w:rPr>
              <w:t>З</w:t>
            </w:r>
            <w:r w:rsidRPr="00554BA9">
              <w:rPr>
                <w:rFonts w:ascii="Source Sans Pro" w:hAnsi="Source Sans Pro"/>
              </w:rPr>
              <w:t>аконодательством.</w:t>
            </w:r>
          </w:p>
        </w:tc>
        <w:tc>
          <w:tcPr>
            <w:tcW w:w="284" w:type="dxa"/>
          </w:tcPr>
          <w:p w14:paraId="0D569F39" w14:textId="77777777" w:rsidR="0099468B" w:rsidRPr="00554BA9" w:rsidRDefault="0099468B">
            <w:pPr>
              <w:rPr>
                <w:rFonts w:ascii="Source Sans Pro" w:hAnsi="Source Sans Pro"/>
                <w:lang w:val="ru-RU"/>
              </w:rPr>
            </w:pPr>
          </w:p>
        </w:tc>
        <w:tc>
          <w:tcPr>
            <w:tcW w:w="425" w:type="dxa"/>
          </w:tcPr>
          <w:p w14:paraId="4F271663" w14:textId="77777777" w:rsidR="0099468B" w:rsidRPr="00554BA9" w:rsidRDefault="0099468B">
            <w:pPr>
              <w:rPr>
                <w:rFonts w:ascii="Source Sans Pro" w:hAnsi="Source Sans Pro"/>
                <w:lang w:val="ru-RU"/>
              </w:rPr>
            </w:pPr>
          </w:p>
        </w:tc>
        <w:tc>
          <w:tcPr>
            <w:tcW w:w="4253" w:type="dxa"/>
            <w:gridSpan w:val="3"/>
          </w:tcPr>
          <w:p w14:paraId="2992B526" w14:textId="77777777" w:rsidR="009D4CCA" w:rsidRPr="00554BA9" w:rsidRDefault="009D4CCA" w:rsidP="00A7494F">
            <w:pPr>
              <w:pStyle w:val="3"/>
              <w:numPr>
                <w:ilvl w:val="0"/>
                <w:numId w:val="0"/>
              </w:numPr>
              <w:ind w:left="459" w:hanging="459"/>
              <w:rPr>
                <w:rFonts w:ascii="Source Sans Pro" w:hAnsi="Source Sans Pro"/>
                <w:lang w:val="en-US"/>
              </w:rPr>
            </w:pPr>
            <w:r w:rsidRPr="00554BA9">
              <w:rPr>
                <w:rFonts w:ascii="Source Sans Pro" w:hAnsi="Source Sans Pro"/>
                <w:lang w:val="en-US"/>
              </w:rPr>
              <w:t xml:space="preserve">2.1.9. </w:t>
            </w:r>
            <w:r w:rsidRPr="00554BA9">
              <w:rPr>
                <w:rStyle w:val="af"/>
                <w:rFonts w:ascii="Source Sans Pro" w:hAnsi="Source Sans Pro"/>
                <w:lang w:val="en-US"/>
              </w:rPr>
              <w:t xml:space="preserve">Under instructions of the Depositor ensure exercise of rights on securities owned by the Depositor </w:t>
            </w:r>
            <w:r w:rsidR="00437D67" w:rsidRPr="00554BA9">
              <w:rPr>
                <w:rStyle w:val="af"/>
                <w:rFonts w:ascii="Source Sans Pro" w:hAnsi="Source Sans Pro"/>
                <w:lang w:val="en-US"/>
              </w:rPr>
              <w:t>according to the procedure</w:t>
            </w:r>
            <w:r w:rsidRPr="00554BA9">
              <w:rPr>
                <w:rStyle w:val="af"/>
                <w:rFonts w:ascii="Source Sans Pro" w:hAnsi="Source Sans Pro"/>
                <w:lang w:val="en-US"/>
              </w:rPr>
              <w:t xml:space="preserve"> </w:t>
            </w:r>
            <w:r w:rsidR="00095530" w:rsidRPr="00554BA9">
              <w:rPr>
                <w:rFonts w:ascii="Source Sans Pro" w:hAnsi="Source Sans Pro"/>
                <w:lang w:val="en-US"/>
              </w:rPr>
              <w:t>set forth</w:t>
            </w:r>
            <w:r w:rsidRPr="00554BA9">
              <w:rPr>
                <w:rStyle w:val="af"/>
                <w:rFonts w:ascii="Source Sans Pro" w:hAnsi="Source Sans Pro"/>
                <w:lang w:val="en-US"/>
              </w:rPr>
              <w:t xml:space="preserve"> </w:t>
            </w:r>
            <w:r w:rsidR="00A10AD2" w:rsidRPr="00554BA9">
              <w:rPr>
                <w:rStyle w:val="af"/>
                <w:rFonts w:ascii="Source Sans Pro" w:hAnsi="Source Sans Pro"/>
                <w:lang w:val="en-US"/>
              </w:rPr>
              <w:t xml:space="preserve">by </w:t>
            </w:r>
            <w:r w:rsidRPr="00554BA9">
              <w:rPr>
                <w:rStyle w:val="af"/>
                <w:rFonts w:ascii="Source Sans Pro" w:hAnsi="Source Sans Pro"/>
                <w:lang w:val="en-US"/>
              </w:rPr>
              <w:t xml:space="preserve">the Terms &amp; Conditions and </w:t>
            </w:r>
            <w:r w:rsidR="0057208C" w:rsidRPr="00554BA9">
              <w:rPr>
                <w:rStyle w:val="af"/>
                <w:rFonts w:ascii="Source Sans Pro" w:hAnsi="Source Sans Pro"/>
                <w:lang w:val="en-US"/>
              </w:rPr>
              <w:t>L</w:t>
            </w:r>
            <w:r w:rsidR="00437D67" w:rsidRPr="00554BA9">
              <w:rPr>
                <w:rStyle w:val="af"/>
                <w:rFonts w:ascii="Source Sans Pro" w:hAnsi="Source Sans Pro"/>
                <w:lang w:val="en-US"/>
              </w:rPr>
              <w:t>egislation</w:t>
            </w:r>
            <w:r w:rsidRPr="00554BA9">
              <w:rPr>
                <w:rStyle w:val="af"/>
                <w:rFonts w:ascii="Source Sans Pro" w:hAnsi="Source Sans Pro"/>
                <w:lang w:val="en-US"/>
              </w:rPr>
              <w:t>.</w:t>
            </w:r>
          </w:p>
          <w:p w14:paraId="7C3C3CD5" w14:textId="77777777" w:rsidR="0099468B" w:rsidRPr="00554BA9" w:rsidRDefault="0099468B" w:rsidP="00A7494F">
            <w:pPr>
              <w:pStyle w:val="a1"/>
              <w:numPr>
                <w:ilvl w:val="0"/>
                <w:numId w:val="0"/>
              </w:numPr>
              <w:ind w:left="459" w:hanging="459"/>
              <w:rPr>
                <w:rFonts w:ascii="Source Sans Pro" w:hAnsi="Source Sans Pro"/>
                <w:lang w:val="en-US"/>
              </w:rPr>
            </w:pPr>
          </w:p>
        </w:tc>
      </w:tr>
      <w:tr w:rsidR="0099468B" w:rsidRPr="007A7A4B" w14:paraId="50841E26" w14:textId="77777777" w:rsidTr="00A7494F">
        <w:tc>
          <w:tcPr>
            <w:tcW w:w="392" w:type="dxa"/>
          </w:tcPr>
          <w:p w14:paraId="69D44491" w14:textId="77777777" w:rsidR="0099468B" w:rsidRPr="00554BA9" w:rsidRDefault="0099468B" w:rsidP="00FE4009">
            <w:pPr>
              <w:tabs>
                <w:tab w:val="left" w:pos="0"/>
                <w:tab w:val="left" w:pos="1843"/>
              </w:tabs>
              <w:ind w:right="1309"/>
              <w:rPr>
                <w:rFonts w:ascii="Source Sans Pro" w:hAnsi="Source Sans Pro"/>
              </w:rPr>
            </w:pPr>
          </w:p>
        </w:tc>
        <w:tc>
          <w:tcPr>
            <w:tcW w:w="4252" w:type="dxa"/>
            <w:gridSpan w:val="2"/>
          </w:tcPr>
          <w:p w14:paraId="0F5767EA" w14:textId="77777777" w:rsidR="0099468B" w:rsidRPr="00554BA9" w:rsidRDefault="00BE576A" w:rsidP="000566A9">
            <w:pPr>
              <w:pStyle w:val="a1"/>
              <w:numPr>
                <w:ilvl w:val="0"/>
                <w:numId w:val="0"/>
              </w:numPr>
              <w:ind w:left="317" w:hanging="317"/>
              <w:rPr>
                <w:rFonts w:ascii="Source Sans Pro" w:hAnsi="Source Sans Pro"/>
              </w:rPr>
            </w:pPr>
            <w:r w:rsidRPr="00554BA9">
              <w:rPr>
                <w:rFonts w:ascii="Source Sans Pro" w:hAnsi="Source Sans Pro"/>
              </w:rPr>
              <w:t xml:space="preserve">2.1.10. </w:t>
            </w:r>
            <w:r w:rsidR="009D4CCA" w:rsidRPr="00554BA9">
              <w:rPr>
                <w:rFonts w:ascii="Source Sans Pro" w:hAnsi="Source Sans Pro"/>
              </w:rPr>
              <w:t xml:space="preserve">Получать на свой корреспондентский счет доходы по ценным бумагам, права на которые учитываются на счете депо Депонента, и перечислять указанные доходы Депоненту в порядке и сроки, установленные </w:t>
            </w:r>
            <w:r w:rsidR="000566A9" w:rsidRPr="00554BA9">
              <w:rPr>
                <w:rFonts w:ascii="Source Sans Pro" w:hAnsi="Source Sans Pro"/>
              </w:rPr>
              <w:t>З</w:t>
            </w:r>
            <w:r w:rsidR="009D4CCA" w:rsidRPr="00554BA9">
              <w:rPr>
                <w:rFonts w:ascii="Source Sans Pro" w:hAnsi="Source Sans Pro"/>
              </w:rPr>
              <w:t>аконодательством и Условиями.</w:t>
            </w:r>
          </w:p>
        </w:tc>
        <w:tc>
          <w:tcPr>
            <w:tcW w:w="284" w:type="dxa"/>
          </w:tcPr>
          <w:p w14:paraId="273A2B70" w14:textId="77777777" w:rsidR="0099468B" w:rsidRPr="00554BA9" w:rsidRDefault="0099468B">
            <w:pPr>
              <w:rPr>
                <w:rFonts w:ascii="Source Sans Pro" w:hAnsi="Source Sans Pro"/>
                <w:lang w:val="ru-RU"/>
              </w:rPr>
            </w:pPr>
          </w:p>
        </w:tc>
        <w:tc>
          <w:tcPr>
            <w:tcW w:w="425" w:type="dxa"/>
          </w:tcPr>
          <w:p w14:paraId="7DA140B3" w14:textId="77777777" w:rsidR="0099468B" w:rsidRPr="00554BA9" w:rsidRDefault="0099468B">
            <w:pPr>
              <w:rPr>
                <w:rFonts w:ascii="Source Sans Pro" w:hAnsi="Source Sans Pro"/>
                <w:lang w:val="ru-RU"/>
              </w:rPr>
            </w:pPr>
          </w:p>
        </w:tc>
        <w:tc>
          <w:tcPr>
            <w:tcW w:w="4253" w:type="dxa"/>
            <w:gridSpan w:val="3"/>
          </w:tcPr>
          <w:p w14:paraId="2E3C0B24" w14:textId="77777777" w:rsidR="0099468B" w:rsidRPr="00554BA9" w:rsidRDefault="00BE576A" w:rsidP="00E43437">
            <w:pPr>
              <w:pStyle w:val="3"/>
              <w:numPr>
                <w:ilvl w:val="0"/>
                <w:numId w:val="0"/>
              </w:numPr>
              <w:ind w:left="459" w:hanging="459"/>
              <w:rPr>
                <w:rFonts w:ascii="Source Sans Pro" w:hAnsi="Source Sans Pro"/>
                <w:lang w:val="en-US"/>
              </w:rPr>
            </w:pPr>
            <w:r w:rsidRPr="00554BA9">
              <w:rPr>
                <w:rFonts w:ascii="Source Sans Pro" w:hAnsi="Source Sans Pro"/>
                <w:lang w:val="en-US"/>
              </w:rPr>
              <w:t xml:space="preserve">2.1.10. Receive to its correspondent </w:t>
            </w:r>
            <w:r w:rsidR="00095530" w:rsidRPr="00554BA9">
              <w:rPr>
                <w:rFonts w:ascii="Source Sans Pro" w:hAnsi="Source Sans Pro"/>
                <w:lang w:val="en-US"/>
              </w:rPr>
              <w:t xml:space="preserve">banking </w:t>
            </w:r>
            <w:r w:rsidRPr="00554BA9">
              <w:rPr>
                <w:rFonts w:ascii="Source Sans Pro" w:hAnsi="Source Sans Pro"/>
                <w:lang w:val="en-US"/>
              </w:rPr>
              <w:t xml:space="preserve">account </w:t>
            </w:r>
            <w:r w:rsidR="00095530" w:rsidRPr="00554BA9">
              <w:rPr>
                <w:rFonts w:ascii="Source Sans Pro" w:hAnsi="Source Sans Pro"/>
                <w:lang w:val="en-US"/>
              </w:rPr>
              <w:t xml:space="preserve">income on </w:t>
            </w:r>
            <w:r w:rsidR="00CC06DA" w:rsidRPr="00554BA9">
              <w:rPr>
                <w:rFonts w:ascii="Source Sans Pro" w:hAnsi="Source Sans Pro"/>
                <w:lang w:val="en-US"/>
              </w:rPr>
              <w:t>securities the</w:t>
            </w:r>
            <w:r w:rsidR="00095530" w:rsidRPr="00554BA9">
              <w:rPr>
                <w:rFonts w:ascii="Source Sans Pro" w:hAnsi="Source Sans Pro"/>
                <w:lang w:val="en-US"/>
              </w:rPr>
              <w:t xml:space="preserve"> rights to </w:t>
            </w:r>
            <w:r w:rsidR="00CC06DA" w:rsidRPr="00554BA9">
              <w:rPr>
                <w:rFonts w:ascii="Source Sans Pro" w:hAnsi="Source Sans Pro"/>
                <w:lang w:val="en-US"/>
              </w:rPr>
              <w:t>which are</w:t>
            </w:r>
            <w:r w:rsidR="00095530" w:rsidRPr="00554BA9">
              <w:rPr>
                <w:rFonts w:ascii="Source Sans Pro" w:hAnsi="Source Sans Pro"/>
                <w:lang w:val="en-US"/>
              </w:rPr>
              <w:t xml:space="preserve"> accounted on a custody account </w:t>
            </w:r>
            <w:r w:rsidRPr="00554BA9">
              <w:rPr>
                <w:rFonts w:ascii="Source Sans Pro" w:hAnsi="Source Sans Pro"/>
                <w:lang w:val="en-US"/>
              </w:rPr>
              <w:t xml:space="preserve">of the Depositor and transfer </w:t>
            </w:r>
            <w:r w:rsidR="00095530" w:rsidRPr="00554BA9">
              <w:rPr>
                <w:rFonts w:ascii="Source Sans Pro" w:hAnsi="Source Sans Pro"/>
                <w:lang w:val="en-US"/>
              </w:rPr>
              <w:t>it</w:t>
            </w:r>
            <w:r w:rsidRPr="00554BA9">
              <w:rPr>
                <w:rFonts w:ascii="Source Sans Pro" w:hAnsi="Source Sans Pro"/>
                <w:lang w:val="en-US"/>
              </w:rPr>
              <w:t xml:space="preserve"> to the Depositor </w:t>
            </w:r>
            <w:r w:rsidR="00095530" w:rsidRPr="00554BA9">
              <w:rPr>
                <w:rFonts w:ascii="Source Sans Pro" w:hAnsi="Source Sans Pro"/>
                <w:lang w:val="en-US"/>
              </w:rPr>
              <w:t xml:space="preserve">in accordance with   Legislation and </w:t>
            </w:r>
            <w:r w:rsidR="00095530" w:rsidRPr="00554BA9">
              <w:rPr>
                <w:rStyle w:val="af"/>
                <w:rFonts w:ascii="Source Sans Pro" w:hAnsi="Source Sans Pro"/>
                <w:lang w:val="en-US"/>
              </w:rPr>
              <w:t>the Terms &amp; Condition</w:t>
            </w:r>
            <w:r w:rsidR="00831F4D" w:rsidRPr="00554BA9">
              <w:rPr>
                <w:rStyle w:val="af"/>
                <w:rFonts w:ascii="Source Sans Pro" w:hAnsi="Source Sans Pro"/>
                <w:lang w:val="en-US"/>
              </w:rPr>
              <w:t>s</w:t>
            </w:r>
            <w:r w:rsidRPr="00554BA9">
              <w:rPr>
                <w:rFonts w:ascii="Source Sans Pro" w:hAnsi="Source Sans Pro"/>
                <w:lang w:val="en-US"/>
              </w:rPr>
              <w:t>.</w:t>
            </w:r>
          </w:p>
        </w:tc>
      </w:tr>
      <w:tr w:rsidR="0099468B" w:rsidRPr="007A7A4B" w14:paraId="110F36A9" w14:textId="77777777" w:rsidTr="00A7494F">
        <w:tc>
          <w:tcPr>
            <w:tcW w:w="392" w:type="dxa"/>
          </w:tcPr>
          <w:p w14:paraId="778568E0" w14:textId="77777777" w:rsidR="0099468B" w:rsidRPr="00554BA9" w:rsidRDefault="0099468B" w:rsidP="00FE4009">
            <w:pPr>
              <w:tabs>
                <w:tab w:val="left" w:pos="0"/>
                <w:tab w:val="left" w:pos="1843"/>
              </w:tabs>
              <w:ind w:right="1309"/>
              <w:rPr>
                <w:rFonts w:ascii="Source Sans Pro" w:hAnsi="Source Sans Pro"/>
              </w:rPr>
            </w:pPr>
          </w:p>
        </w:tc>
        <w:tc>
          <w:tcPr>
            <w:tcW w:w="4252" w:type="dxa"/>
            <w:gridSpan w:val="2"/>
          </w:tcPr>
          <w:p w14:paraId="541547BE" w14:textId="77777777" w:rsidR="0099468B" w:rsidRPr="00554BA9" w:rsidRDefault="00BE576A" w:rsidP="00C547F5">
            <w:pPr>
              <w:pStyle w:val="3"/>
              <w:numPr>
                <w:ilvl w:val="0"/>
                <w:numId w:val="0"/>
              </w:numPr>
              <w:ind w:left="317" w:hanging="317"/>
              <w:rPr>
                <w:rFonts w:ascii="Source Sans Pro" w:hAnsi="Source Sans Pro"/>
              </w:rPr>
            </w:pPr>
            <w:r w:rsidRPr="00554BA9">
              <w:rPr>
                <w:rFonts w:ascii="Source Sans Pro" w:hAnsi="Source Sans Pro"/>
              </w:rPr>
              <w:t xml:space="preserve">2.1.11. По первому требованию Депонента перерегистрировать ценные бумаги на имя Депонента или указанного им лица в реестре владельцев ценных бумаг или перевести их в другой депозитарий в порядке, установленном Условиями. Перевод ценных бумаг в соответствии с настоящим пунктом осуществляется Депозитарием только после полного погашения задолженности </w:t>
            </w:r>
            <w:r w:rsidRPr="00554BA9">
              <w:rPr>
                <w:rFonts w:ascii="Source Sans Pro" w:hAnsi="Source Sans Pro"/>
              </w:rPr>
              <w:lastRenderedPageBreak/>
              <w:t>Депонента перед Депозитарием по оплате услуг Депозитария и предварительной оплаты услуг по переводу ценных бумаг.</w:t>
            </w:r>
          </w:p>
        </w:tc>
        <w:tc>
          <w:tcPr>
            <w:tcW w:w="284" w:type="dxa"/>
          </w:tcPr>
          <w:p w14:paraId="4F6E334B" w14:textId="77777777" w:rsidR="0099468B" w:rsidRPr="00554BA9" w:rsidRDefault="0099468B">
            <w:pPr>
              <w:rPr>
                <w:rFonts w:ascii="Source Sans Pro" w:hAnsi="Source Sans Pro"/>
                <w:lang w:val="ru-RU"/>
              </w:rPr>
            </w:pPr>
          </w:p>
        </w:tc>
        <w:tc>
          <w:tcPr>
            <w:tcW w:w="425" w:type="dxa"/>
          </w:tcPr>
          <w:p w14:paraId="51B293F8" w14:textId="77777777" w:rsidR="0099468B" w:rsidRPr="00554BA9" w:rsidRDefault="0099468B">
            <w:pPr>
              <w:rPr>
                <w:rFonts w:ascii="Source Sans Pro" w:hAnsi="Source Sans Pro"/>
                <w:lang w:val="ru-RU"/>
              </w:rPr>
            </w:pPr>
          </w:p>
        </w:tc>
        <w:tc>
          <w:tcPr>
            <w:tcW w:w="4253" w:type="dxa"/>
            <w:gridSpan w:val="3"/>
          </w:tcPr>
          <w:p w14:paraId="4AE3751F" w14:textId="77777777" w:rsidR="00BE576A" w:rsidRPr="00554BA9" w:rsidRDefault="00BE576A" w:rsidP="00A7494F">
            <w:pPr>
              <w:pStyle w:val="3"/>
              <w:numPr>
                <w:ilvl w:val="0"/>
                <w:numId w:val="0"/>
              </w:numPr>
              <w:ind w:left="459" w:hanging="459"/>
              <w:rPr>
                <w:rFonts w:ascii="Source Sans Pro" w:hAnsi="Source Sans Pro"/>
                <w:lang w:val="en-US"/>
              </w:rPr>
            </w:pPr>
            <w:r w:rsidRPr="00554BA9">
              <w:rPr>
                <w:rFonts w:ascii="Source Sans Pro" w:hAnsi="Source Sans Pro"/>
                <w:lang w:val="en-US"/>
              </w:rPr>
              <w:t>2.1.11. Upon Depositor’s request re</w:t>
            </w:r>
            <w:r w:rsidR="00C024E5" w:rsidRPr="00554BA9">
              <w:rPr>
                <w:rFonts w:ascii="Source Sans Pro" w:hAnsi="Source Sans Pro"/>
                <w:lang w:val="en-US"/>
              </w:rPr>
              <w:t>-</w:t>
            </w:r>
            <w:r w:rsidRPr="00554BA9">
              <w:rPr>
                <w:rFonts w:ascii="Source Sans Pro" w:hAnsi="Source Sans Pro"/>
                <w:lang w:val="en-US"/>
              </w:rPr>
              <w:t xml:space="preserve">register securities in the name of Depositor or a person specified by </w:t>
            </w:r>
            <w:r w:rsidR="0057208C" w:rsidRPr="00554BA9">
              <w:rPr>
                <w:rFonts w:ascii="Source Sans Pro" w:hAnsi="Source Sans Pro"/>
                <w:lang w:val="en-US"/>
              </w:rPr>
              <w:t>Depositor</w:t>
            </w:r>
            <w:r w:rsidR="0057208C" w:rsidRPr="00554BA9" w:rsidDel="0057208C">
              <w:rPr>
                <w:rFonts w:ascii="Source Sans Pro" w:hAnsi="Source Sans Pro"/>
                <w:lang w:val="en-US"/>
              </w:rPr>
              <w:t xml:space="preserve"> </w:t>
            </w:r>
            <w:r w:rsidRPr="00554BA9">
              <w:rPr>
                <w:rFonts w:ascii="Source Sans Pro" w:hAnsi="Source Sans Pro"/>
                <w:lang w:val="en-US"/>
              </w:rPr>
              <w:t xml:space="preserve">in the register of security owners or transfer them to another depository </w:t>
            </w:r>
            <w:r w:rsidR="00C024E5" w:rsidRPr="00554BA9">
              <w:rPr>
                <w:rFonts w:ascii="Source Sans Pro" w:hAnsi="Source Sans Pro"/>
                <w:lang w:val="en-US"/>
              </w:rPr>
              <w:t xml:space="preserve">according to the </w:t>
            </w:r>
            <w:r w:rsidR="0057208C" w:rsidRPr="00554BA9">
              <w:rPr>
                <w:rFonts w:ascii="Source Sans Pro" w:hAnsi="Source Sans Pro"/>
                <w:lang w:val="en-US"/>
              </w:rPr>
              <w:t>provisions of the</w:t>
            </w:r>
            <w:r w:rsidR="00A10AD2" w:rsidRPr="00554BA9">
              <w:rPr>
                <w:rFonts w:ascii="Source Sans Pro" w:hAnsi="Source Sans Pro"/>
                <w:lang w:val="en-US"/>
              </w:rPr>
              <w:t xml:space="preserve"> </w:t>
            </w:r>
            <w:r w:rsidRPr="00554BA9">
              <w:rPr>
                <w:rStyle w:val="af"/>
                <w:rFonts w:ascii="Source Sans Pro" w:hAnsi="Source Sans Pro"/>
                <w:lang w:val="en-US"/>
              </w:rPr>
              <w:t>Terms &amp; Conditions</w:t>
            </w:r>
            <w:r w:rsidRPr="00554BA9">
              <w:rPr>
                <w:rFonts w:ascii="Source Sans Pro" w:hAnsi="Source Sans Pro"/>
                <w:lang w:val="en-US"/>
              </w:rPr>
              <w:t xml:space="preserve">. The Custodian shall transfer the specified securities in accordance with this </w:t>
            </w:r>
            <w:r w:rsidR="00095530" w:rsidRPr="00554BA9">
              <w:rPr>
                <w:rFonts w:ascii="Source Sans Pro" w:hAnsi="Source Sans Pro"/>
                <w:lang w:val="en-US"/>
              </w:rPr>
              <w:t xml:space="preserve">clause </w:t>
            </w:r>
            <w:r w:rsidRPr="00554BA9">
              <w:rPr>
                <w:rFonts w:ascii="Source Sans Pro" w:hAnsi="Source Sans Pro"/>
                <w:lang w:val="en-US"/>
              </w:rPr>
              <w:t xml:space="preserve">only </w:t>
            </w:r>
            <w:r w:rsidR="00C024E5" w:rsidRPr="00554BA9">
              <w:rPr>
                <w:rFonts w:ascii="Source Sans Pro" w:hAnsi="Source Sans Pro"/>
                <w:lang w:val="en-US"/>
              </w:rPr>
              <w:t>upon full redemption</w:t>
            </w:r>
            <w:r w:rsidRPr="00554BA9">
              <w:rPr>
                <w:rFonts w:ascii="Source Sans Pro" w:hAnsi="Source Sans Pro"/>
                <w:lang w:val="en-US"/>
              </w:rPr>
              <w:t xml:space="preserve"> of the Depositor</w:t>
            </w:r>
            <w:r w:rsidR="00C024E5" w:rsidRPr="00554BA9">
              <w:rPr>
                <w:rFonts w:ascii="Source Sans Pro" w:hAnsi="Source Sans Pro"/>
                <w:lang w:val="en-US"/>
              </w:rPr>
              <w:t>’s</w:t>
            </w:r>
            <w:r w:rsidRPr="00554BA9">
              <w:rPr>
                <w:rFonts w:ascii="Source Sans Pro" w:hAnsi="Source Sans Pro"/>
                <w:lang w:val="en-US"/>
              </w:rPr>
              <w:t xml:space="preserve"> debt for </w:t>
            </w:r>
            <w:r w:rsidRPr="00554BA9">
              <w:rPr>
                <w:rFonts w:ascii="Source Sans Pro" w:hAnsi="Source Sans Pro"/>
                <w:lang w:val="en-US"/>
              </w:rPr>
              <w:lastRenderedPageBreak/>
              <w:t>custody services to the Custod</w:t>
            </w:r>
            <w:r w:rsidR="00926F06" w:rsidRPr="00554BA9">
              <w:rPr>
                <w:rFonts w:ascii="Source Sans Pro" w:hAnsi="Source Sans Pro"/>
                <w:lang w:val="en-US"/>
              </w:rPr>
              <w:t>ian</w:t>
            </w:r>
            <w:r w:rsidRPr="00554BA9">
              <w:rPr>
                <w:rFonts w:ascii="Source Sans Pro" w:hAnsi="Source Sans Pro"/>
                <w:lang w:val="en-US"/>
              </w:rPr>
              <w:t xml:space="preserve"> and </w:t>
            </w:r>
            <w:r w:rsidR="00C024E5" w:rsidRPr="00554BA9">
              <w:rPr>
                <w:rFonts w:ascii="Source Sans Pro" w:hAnsi="Source Sans Pro"/>
                <w:lang w:val="en-US"/>
              </w:rPr>
              <w:t>payment</w:t>
            </w:r>
            <w:r w:rsidRPr="00554BA9">
              <w:rPr>
                <w:rFonts w:ascii="Source Sans Pro" w:hAnsi="Source Sans Pro"/>
                <w:lang w:val="en-US"/>
              </w:rPr>
              <w:t xml:space="preserve"> for securities transfer service</w:t>
            </w:r>
            <w:r w:rsidR="00C024E5" w:rsidRPr="00554BA9">
              <w:rPr>
                <w:rFonts w:ascii="Source Sans Pro" w:hAnsi="Source Sans Pro"/>
                <w:lang w:val="en-US"/>
              </w:rPr>
              <w:t>s</w:t>
            </w:r>
            <w:r w:rsidR="00095530" w:rsidRPr="00554BA9">
              <w:rPr>
                <w:rFonts w:ascii="Source Sans Pro" w:hAnsi="Source Sans Pro"/>
                <w:lang w:val="en-US"/>
              </w:rPr>
              <w:t xml:space="preserve"> in advance</w:t>
            </w:r>
            <w:r w:rsidRPr="00554BA9">
              <w:rPr>
                <w:rFonts w:ascii="Source Sans Pro" w:hAnsi="Source Sans Pro"/>
                <w:lang w:val="en-US"/>
              </w:rPr>
              <w:t>.</w:t>
            </w:r>
          </w:p>
          <w:p w14:paraId="131112E9" w14:textId="77777777" w:rsidR="0099468B" w:rsidRPr="00554BA9" w:rsidRDefault="0099468B" w:rsidP="00A7494F">
            <w:pPr>
              <w:pStyle w:val="a1"/>
              <w:numPr>
                <w:ilvl w:val="0"/>
                <w:numId w:val="0"/>
              </w:numPr>
              <w:ind w:left="459" w:hanging="459"/>
              <w:rPr>
                <w:rFonts w:ascii="Source Sans Pro" w:hAnsi="Source Sans Pro"/>
                <w:lang w:val="en-US"/>
              </w:rPr>
            </w:pPr>
          </w:p>
        </w:tc>
      </w:tr>
      <w:tr w:rsidR="0099468B" w:rsidRPr="007A7A4B" w14:paraId="55F11408" w14:textId="77777777" w:rsidTr="00A7494F">
        <w:tc>
          <w:tcPr>
            <w:tcW w:w="392" w:type="dxa"/>
          </w:tcPr>
          <w:p w14:paraId="0FB0A5D9" w14:textId="77777777" w:rsidR="0099468B" w:rsidRPr="00554BA9" w:rsidRDefault="0099468B" w:rsidP="00FE4009">
            <w:pPr>
              <w:tabs>
                <w:tab w:val="left" w:pos="0"/>
                <w:tab w:val="left" w:pos="1843"/>
              </w:tabs>
              <w:ind w:right="1309"/>
              <w:rPr>
                <w:rFonts w:ascii="Source Sans Pro" w:hAnsi="Source Sans Pro"/>
              </w:rPr>
            </w:pPr>
          </w:p>
        </w:tc>
        <w:tc>
          <w:tcPr>
            <w:tcW w:w="4252" w:type="dxa"/>
            <w:gridSpan w:val="2"/>
          </w:tcPr>
          <w:p w14:paraId="06D72F02" w14:textId="28C5B7A9" w:rsidR="0099468B" w:rsidRPr="00554BA9" w:rsidRDefault="00926F06" w:rsidP="00554BA9">
            <w:pPr>
              <w:pStyle w:val="3"/>
              <w:numPr>
                <w:ilvl w:val="0"/>
                <w:numId w:val="0"/>
              </w:numPr>
              <w:ind w:left="317" w:hanging="317"/>
              <w:rPr>
                <w:rFonts w:ascii="Source Sans Pro" w:hAnsi="Source Sans Pro"/>
              </w:rPr>
            </w:pPr>
            <w:r w:rsidRPr="00554BA9">
              <w:rPr>
                <w:rFonts w:ascii="Source Sans Pro" w:hAnsi="Source Sans Pro"/>
              </w:rPr>
              <w:t xml:space="preserve">2.1.12. </w:t>
            </w:r>
            <w:r w:rsidR="00831F4D" w:rsidRPr="00554BA9">
              <w:rPr>
                <w:rFonts w:ascii="Source Sans Pro" w:hAnsi="Source Sans Pro"/>
                <w:color w:val="000000" w:themeColor="text1"/>
              </w:rPr>
              <w:t xml:space="preserve">В случае, если Депозитарием осуществлялось хранение ценных бумаг, выпущенных в документарной форме, или сертификатов ценных бумаг, </w:t>
            </w:r>
            <w:r w:rsidR="00831F4D" w:rsidRPr="00554BA9">
              <w:rPr>
                <w:rFonts w:ascii="Source Sans Pro" w:hAnsi="Source Sans Pro"/>
              </w:rPr>
              <w:t xml:space="preserve">возвратить </w:t>
            </w:r>
            <w:r w:rsidRPr="00554BA9">
              <w:rPr>
                <w:rFonts w:ascii="Source Sans Pro" w:hAnsi="Source Sans Pro"/>
              </w:rPr>
              <w:t>Депоненту</w:t>
            </w:r>
            <w:r w:rsidR="00831F4D" w:rsidRPr="00554BA9">
              <w:rPr>
                <w:rFonts w:ascii="Source Sans Pro" w:hAnsi="Source Sans Pro"/>
              </w:rPr>
              <w:t xml:space="preserve"> соответствующие</w:t>
            </w:r>
            <w:r w:rsidRPr="00554BA9">
              <w:rPr>
                <w:rFonts w:ascii="Source Sans Pro" w:hAnsi="Source Sans Pro"/>
              </w:rPr>
              <w:t xml:space="preserve"> ценные бумаги (сертификаты ценных бумаг) по его первому требованию, а также в случаях прекращения действия настоящего Договора или ликвидации Депозитария. Возврат ценных бумаг в соответствии с настоящим пунктом осуществляется Депозитарием только после полного погашения задолженности Депонента перед Депозитарием по оплате услуг Депозитария.</w:t>
            </w:r>
          </w:p>
        </w:tc>
        <w:tc>
          <w:tcPr>
            <w:tcW w:w="284" w:type="dxa"/>
          </w:tcPr>
          <w:p w14:paraId="0833038C" w14:textId="77777777" w:rsidR="0099468B" w:rsidRPr="00554BA9" w:rsidRDefault="0099468B">
            <w:pPr>
              <w:rPr>
                <w:rFonts w:ascii="Source Sans Pro" w:hAnsi="Source Sans Pro"/>
                <w:lang w:val="ru-RU"/>
              </w:rPr>
            </w:pPr>
          </w:p>
        </w:tc>
        <w:tc>
          <w:tcPr>
            <w:tcW w:w="425" w:type="dxa"/>
          </w:tcPr>
          <w:p w14:paraId="281BBE98" w14:textId="77777777" w:rsidR="0099468B" w:rsidRPr="00554BA9" w:rsidRDefault="0099468B">
            <w:pPr>
              <w:rPr>
                <w:rFonts w:ascii="Source Sans Pro" w:hAnsi="Source Sans Pro"/>
                <w:lang w:val="ru-RU"/>
              </w:rPr>
            </w:pPr>
          </w:p>
        </w:tc>
        <w:tc>
          <w:tcPr>
            <w:tcW w:w="4253" w:type="dxa"/>
            <w:gridSpan w:val="3"/>
          </w:tcPr>
          <w:p w14:paraId="4B6B918E" w14:textId="77777777" w:rsidR="00926F06" w:rsidRPr="00554BA9" w:rsidRDefault="00926F06" w:rsidP="00A7494F">
            <w:pPr>
              <w:pStyle w:val="3"/>
              <w:numPr>
                <w:ilvl w:val="0"/>
                <w:numId w:val="0"/>
              </w:numPr>
              <w:ind w:left="459" w:hanging="459"/>
              <w:rPr>
                <w:rFonts w:ascii="Source Sans Pro" w:hAnsi="Source Sans Pro"/>
                <w:lang w:val="en-US"/>
              </w:rPr>
            </w:pPr>
            <w:r w:rsidRPr="00554BA9">
              <w:rPr>
                <w:rFonts w:ascii="Source Sans Pro" w:hAnsi="Source Sans Pro"/>
                <w:lang w:val="en-US"/>
              </w:rPr>
              <w:t xml:space="preserve">2.1.12. </w:t>
            </w:r>
            <w:r w:rsidR="00831F4D" w:rsidRPr="00554BA9">
              <w:rPr>
                <w:rFonts w:ascii="Source Sans Pro" w:hAnsi="Source Sans Pro"/>
                <w:color w:val="000000" w:themeColor="text1"/>
                <w:lang w:val="en-US"/>
              </w:rPr>
              <w:t>If the Custodian provides safekeeping services,</w:t>
            </w:r>
            <w:r w:rsidR="00831F4D" w:rsidRPr="00554BA9">
              <w:rPr>
                <w:rFonts w:ascii="Source Sans Pro" w:hAnsi="Source Sans Pro"/>
                <w:lang w:val="en-US"/>
              </w:rPr>
              <w:t xml:space="preserve"> upon </w:t>
            </w:r>
            <w:r w:rsidR="00095530" w:rsidRPr="00554BA9">
              <w:rPr>
                <w:rFonts w:ascii="Source Sans Pro" w:hAnsi="Source Sans Pro"/>
                <w:lang w:val="en-US"/>
              </w:rPr>
              <w:t>Depositor’s request return to the Depositor securities (</w:t>
            </w:r>
            <w:hyperlink r:id="rId12" w:history="1">
              <w:r w:rsidR="00095530" w:rsidRPr="00554BA9">
                <w:rPr>
                  <w:rStyle w:val="af0"/>
                  <w:rFonts w:ascii="Source Sans Pro" w:hAnsi="Source Sans Pro"/>
                  <w:color w:val="auto"/>
                  <w:u w:val="none"/>
                  <w:lang w:val="en-US"/>
                </w:rPr>
                <w:t>securities certificate</w:t>
              </w:r>
            </w:hyperlink>
            <w:r w:rsidR="00095530" w:rsidRPr="00554BA9">
              <w:rPr>
                <w:rFonts w:ascii="Source Sans Pro" w:hAnsi="Source Sans Pro"/>
                <w:lang w:val="en-US"/>
              </w:rPr>
              <w:t xml:space="preserve">s) as well </w:t>
            </w:r>
            <w:r w:rsidR="00C76C3B" w:rsidRPr="00554BA9">
              <w:rPr>
                <w:rFonts w:ascii="Source Sans Pro" w:hAnsi="Source Sans Pro"/>
                <w:lang w:val="en-US"/>
              </w:rPr>
              <w:t xml:space="preserve">as </w:t>
            </w:r>
            <w:r w:rsidR="00095530" w:rsidRPr="00554BA9">
              <w:rPr>
                <w:rFonts w:ascii="Source Sans Pro" w:hAnsi="Source Sans Pro"/>
                <w:lang w:val="en-US"/>
              </w:rPr>
              <w:t>in case of termination of this Agreement or liquidation of the Custodian. The Custodian shall return securities in accordance with this clause only upon full redemption of the Depositor’s debt for custody services to the Custodian</w:t>
            </w:r>
          </w:p>
          <w:p w14:paraId="78BBC13C" w14:textId="77777777" w:rsidR="0099468B" w:rsidRPr="00554BA9" w:rsidRDefault="0099468B" w:rsidP="00A7494F">
            <w:pPr>
              <w:pStyle w:val="a1"/>
              <w:numPr>
                <w:ilvl w:val="0"/>
                <w:numId w:val="0"/>
              </w:numPr>
              <w:ind w:left="459" w:hanging="459"/>
              <w:rPr>
                <w:rFonts w:ascii="Source Sans Pro" w:hAnsi="Source Sans Pro"/>
                <w:lang w:val="en-US"/>
              </w:rPr>
            </w:pPr>
          </w:p>
        </w:tc>
      </w:tr>
      <w:tr w:rsidR="0099468B" w:rsidRPr="007A7A4B" w14:paraId="7F8412DD" w14:textId="77777777" w:rsidTr="00A7494F">
        <w:tc>
          <w:tcPr>
            <w:tcW w:w="392" w:type="dxa"/>
          </w:tcPr>
          <w:p w14:paraId="1C9A4CDA" w14:textId="77777777" w:rsidR="0099468B" w:rsidRPr="00554BA9" w:rsidRDefault="0099468B" w:rsidP="00FE4009">
            <w:pPr>
              <w:tabs>
                <w:tab w:val="left" w:pos="0"/>
                <w:tab w:val="left" w:pos="1843"/>
              </w:tabs>
              <w:ind w:right="1309"/>
              <w:rPr>
                <w:rFonts w:ascii="Source Sans Pro" w:hAnsi="Source Sans Pro"/>
              </w:rPr>
            </w:pPr>
          </w:p>
        </w:tc>
        <w:tc>
          <w:tcPr>
            <w:tcW w:w="4252" w:type="dxa"/>
            <w:gridSpan w:val="2"/>
          </w:tcPr>
          <w:p w14:paraId="668307C8" w14:textId="77777777" w:rsidR="0099468B" w:rsidRPr="00554BA9" w:rsidRDefault="00926F06" w:rsidP="00C547F5">
            <w:pPr>
              <w:pStyle w:val="3"/>
              <w:numPr>
                <w:ilvl w:val="0"/>
                <w:numId w:val="0"/>
              </w:numPr>
              <w:tabs>
                <w:tab w:val="left" w:pos="601"/>
              </w:tabs>
              <w:ind w:left="317" w:hanging="317"/>
              <w:rPr>
                <w:rFonts w:ascii="Source Sans Pro" w:hAnsi="Source Sans Pro"/>
              </w:rPr>
            </w:pPr>
            <w:r w:rsidRPr="00554BA9">
              <w:rPr>
                <w:rFonts w:ascii="Source Sans Pro" w:hAnsi="Source Sans Pro"/>
              </w:rPr>
              <w:t>2.1.13. Исполнять иные обязательства, предусмотренные Условиями.</w:t>
            </w:r>
          </w:p>
        </w:tc>
        <w:tc>
          <w:tcPr>
            <w:tcW w:w="284" w:type="dxa"/>
          </w:tcPr>
          <w:p w14:paraId="4BCE7386" w14:textId="77777777" w:rsidR="0099468B" w:rsidRPr="00554BA9" w:rsidRDefault="0099468B">
            <w:pPr>
              <w:rPr>
                <w:rFonts w:ascii="Source Sans Pro" w:hAnsi="Source Sans Pro"/>
                <w:lang w:val="ru-RU"/>
              </w:rPr>
            </w:pPr>
          </w:p>
        </w:tc>
        <w:tc>
          <w:tcPr>
            <w:tcW w:w="425" w:type="dxa"/>
          </w:tcPr>
          <w:p w14:paraId="4A32BCC9" w14:textId="77777777" w:rsidR="0099468B" w:rsidRPr="00554BA9" w:rsidRDefault="0099468B">
            <w:pPr>
              <w:rPr>
                <w:rFonts w:ascii="Source Sans Pro" w:hAnsi="Source Sans Pro"/>
                <w:lang w:val="ru-RU"/>
              </w:rPr>
            </w:pPr>
          </w:p>
        </w:tc>
        <w:tc>
          <w:tcPr>
            <w:tcW w:w="4253" w:type="dxa"/>
            <w:gridSpan w:val="3"/>
          </w:tcPr>
          <w:p w14:paraId="17815472" w14:textId="77777777" w:rsidR="00926F06" w:rsidRPr="00554BA9" w:rsidRDefault="00926F06" w:rsidP="00A7494F">
            <w:pPr>
              <w:pStyle w:val="3"/>
              <w:numPr>
                <w:ilvl w:val="0"/>
                <w:numId w:val="0"/>
              </w:numPr>
              <w:ind w:left="459" w:hanging="459"/>
              <w:rPr>
                <w:rFonts w:ascii="Source Sans Pro" w:hAnsi="Source Sans Pro"/>
                <w:lang w:val="en-US"/>
              </w:rPr>
            </w:pPr>
            <w:r w:rsidRPr="00554BA9">
              <w:rPr>
                <w:rFonts w:ascii="Source Sans Pro" w:hAnsi="Source Sans Pro"/>
                <w:lang w:val="en-US"/>
              </w:rPr>
              <w:t xml:space="preserve">2.1.13. </w:t>
            </w:r>
            <w:r w:rsidR="00095530" w:rsidRPr="00554BA9">
              <w:rPr>
                <w:rFonts w:ascii="Source Sans Pro" w:hAnsi="Source Sans Pro"/>
                <w:lang w:val="en-US"/>
              </w:rPr>
              <w:t xml:space="preserve">Perform </w:t>
            </w:r>
            <w:r w:rsidRPr="00554BA9">
              <w:rPr>
                <w:rFonts w:ascii="Source Sans Pro" w:hAnsi="Source Sans Pro"/>
                <w:lang w:val="en-US"/>
              </w:rPr>
              <w:t xml:space="preserve">other obligations </w:t>
            </w:r>
            <w:r w:rsidR="00095530" w:rsidRPr="00554BA9">
              <w:rPr>
                <w:rFonts w:ascii="Source Sans Pro" w:hAnsi="Source Sans Pro"/>
                <w:lang w:val="en-US"/>
              </w:rPr>
              <w:t>set forth</w:t>
            </w:r>
            <w:r w:rsidRPr="00554BA9">
              <w:rPr>
                <w:rFonts w:ascii="Source Sans Pro" w:hAnsi="Source Sans Pro"/>
                <w:lang w:val="en-US"/>
              </w:rPr>
              <w:t xml:space="preserve"> </w:t>
            </w:r>
            <w:r w:rsidR="00E93C5F" w:rsidRPr="00554BA9">
              <w:rPr>
                <w:rFonts w:ascii="Source Sans Pro" w:hAnsi="Source Sans Pro"/>
                <w:lang w:val="en-US"/>
              </w:rPr>
              <w:t xml:space="preserve">by </w:t>
            </w:r>
            <w:r w:rsidRPr="00554BA9">
              <w:rPr>
                <w:rFonts w:ascii="Source Sans Pro" w:hAnsi="Source Sans Pro"/>
                <w:lang w:val="en-US"/>
              </w:rPr>
              <w:t xml:space="preserve">the </w:t>
            </w:r>
            <w:r w:rsidR="00E34F53" w:rsidRPr="00554BA9">
              <w:rPr>
                <w:rFonts w:ascii="Source Sans Pro" w:hAnsi="Source Sans Pro"/>
                <w:lang w:val="en-US"/>
              </w:rPr>
              <w:t>Terms &amp; Conditions</w:t>
            </w:r>
            <w:r w:rsidRPr="00554BA9">
              <w:rPr>
                <w:rFonts w:ascii="Source Sans Pro" w:hAnsi="Source Sans Pro"/>
                <w:lang w:val="en-US"/>
              </w:rPr>
              <w:t>.</w:t>
            </w:r>
          </w:p>
          <w:p w14:paraId="579162B1" w14:textId="77777777" w:rsidR="0099468B" w:rsidRPr="00554BA9" w:rsidRDefault="0099468B" w:rsidP="00A7494F">
            <w:pPr>
              <w:pStyle w:val="a1"/>
              <w:numPr>
                <w:ilvl w:val="0"/>
                <w:numId w:val="0"/>
              </w:numPr>
              <w:ind w:left="459" w:hanging="459"/>
              <w:rPr>
                <w:rFonts w:ascii="Source Sans Pro" w:hAnsi="Source Sans Pro"/>
                <w:lang w:val="en-US"/>
              </w:rPr>
            </w:pPr>
          </w:p>
        </w:tc>
      </w:tr>
      <w:tr w:rsidR="0099468B" w:rsidRPr="007A7A4B" w14:paraId="355DAE59" w14:textId="77777777" w:rsidTr="00A7494F">
        <w:tc>
          <w:tcPr>
            <w:tcW w:w="392" w:type="dxa"/>
          </w:tcPr>
          <w:p w14:paraId="08D49E13" w14:textId="77777777" w:rsidR="0099468B" w:rsidRPr="00554BA9" w:rsidRDefault="0099468B" w:rsidP="00FE4009">
            <w:pPr>
              <w:tabs>
                <w:tab w:val="left" w:pos="0"/>
                <w:tab w:val="left" w:pos="1843"/>
              </w:tabs>
              <w:ind w:right="1309"/>
              <w:rPr>
                <w:rFonts w:ascii="Source Sans Pro" w:hAnsi="Source Sans Pro"/>
              </w:rPr>
            </w:pPr>
          </w:p>
        </w:tc>
        <w:tc>
          <w:tcPr>
            <w:tcW w:w="4252" w:type="dxa"/>
            <w:gridSpan w:val="2"/>
          </w:tcPr>
          <w:p w14:paraId="5FC1070F" w14:textId="77777777" w:rsidR="002322FB" w:rsidRPr="00554BA9" w:rsidRDefault="002322FB" w:rsidP="002322FB">
            <w:pPr>
              <w:pStyle w:val="a1"/>
              <w:numPr>
                <w:ilvl w:val="0"/>
                <w:numId w:val="0"/>
              </w:numPr>
              <w:ind w:left="357" w:hanging="357"/>
              <w:rPr>
                <w:rFonts w:ascii="Source Sans Pro" w:hAnsi="Source Sans Pro"/>
                <w:b/>
              </w:rPr>
            </w:pPr>
            <w:r w:rsidRPr="00554BA9">
              <w:rPr>
                <w:rFonts w:ascii="Source Sans Pro" w:hAnsi="Source Sans Pro"/>
                <w:b/>
                <w:lang w:val="en-US"/>
              </w:rPr>
              <w:t xml:space="preserve">2.2. </w:t>
            </w:r>
            <w:r w:rsidRPr="00554BA9">
              <w:rPr>
                <w:rFonts w:ascii="Source Sans Pro" w:hAnsi="Source Sans Pro"/>
                <w:b/>
              </w:rPr>
              <w:t>Депозитарий имеет право:</w:t>
            </w:r>
          </w:p>
          <w:p w14:paraId="0B38A138" w14:textId="77777777" w:rsidR="0099468B" w:rsidRPr="00554BA9" w:rsidRDefault="0099468B" w:rsidP="0099468B">
            <w:pPr>
              <w:pStyle w:val="a1"/>
              <w:numPr>
                <w:ilvl w:val="0"/>
                <w:numId w:val="0"/>
              </w:numPr>
              <w:rPr>
                <w:rFonts w:ascii="Source Sans Pro" w:hAnsi="Source Sans Pro"/>
                <w:lang w:val="en-US"/>
              </w:rPr>
            </w:pPr>
          </w:p>
        </w:tc>
        <w:tc>
          <w:tcPr>
            <w:tcW w:w="284" w:type="dxa"/>
          </w:tcPr>
          <w:p w14:paraId="168DA1DC" w14:textId="77777777" w:rsidR="0099468B" w:rsidRPr="00554BA9" w:rsidRDefault="0099468B">
            <w:pPr>
              <w:rPr>
                <w:rFonts w:ascii="Source Sans Pro" w:hAnsi="Source Sans Pro"/>
              </w:rPr>
            </w:pPr>
          </w:p>
        </w:tc>
        <w:tc>
          <w:tcPr>
            <w:tcW w:w="425" w:type="dxa"/>
          </w:tcPr>
          <w:p w14:paraId="52873775" w14:textId="77777777" w:rsidR="0099468B" w:rsidRPr="00554BA9" w:rsidRDefault="0099468B">
            <w:pPr>
              <w:rPr>
                <w:rFonts w:ascii="Source Sans Pro" w:hAnsi="Source Sans Pro"/>
              </w:rPr>
            </w:pPr>
          </w:p>
        </w:tc>
        <w:tc>
          <w:tcPr>
            <w:tcW w:w="4253" w:type="dxa"/>
            <w:gridSpan w:val="3"/>
          </w:tcPr>
          <w:p w14:paraId="286768BC" w14:textId="77777777" w:rsidR="002322FB" w:rsidRPr="00554BA9" w:rsidRDefault="002322FB" w:rsidP="002322FB">
            <w:pPr>
              <w:pStyle w:val="a1"/>
              <w:numPr>
                <w:ilvl w:val="0"/>
                <w:numId w:val="0"/>
              </w:numPr>
              <w:ind w:left="357" w:hanging="357"/>
              <w:rPr>
                <w:rFonts w:ascii="Source Sans Pro" w:hAnsi="Source Sans Pro"/>
                <w:b/>
                <w:lang w:val="en-US"/>
              </w:rPr>
            </w:pPr>
            <w:r w:rsidRPr="00554BA9">
              <w:rPr>
                <w:rFonts w:ascii="Source Sans Pro" w:hAnsi="Source Sans Pro"/>
                <w:b/>
                <w:lang w:val="en-US"/>
              </w:rPr>
              <w:t>2.2. The Custodian has right to:</w:t>
            </w:r>
          </w:p>
          <w:p w14:paraId="2229B6FC" w14:textId="77777777" w:rsidR="0099468B" w:rsidRPr="00554BA9" w:rsidRDefault="0099468B" w:rsidP="0099468B">
            <w:pPr>
              <w:pStyle w:val="a1"/>
              <w:numPr>
                <w:ilvl w:val="0"/>
                <w:numId w:val="0"/>
              </w:numPr>
              <w:ind w:left="357" w:hanging="357"/>
              <w:rPr>
                <w:rFonts w:ascii="Source Sans Pro" w:hAnsi="Source Sans Pro"/>
                <w:lang w:val="en-US"/>
              </w:rPr>
            </w:pPr>
          </w:p>
        </w:tc>
      </w:tr>
      <w:tr w:rsidR="001A0FB4" w:rsidRPr="007A7A4B" w14:paraId="209209E9" w14:textId="77777777" w:rsidTr="00A7494F">
        <w:tc>
          <w:tcPr>
            <w:tcW w:w="392" w:type="dxa"/>
          </w:tcPr>
          <w:p w14:paraId="65F66D23" w14:textId="77777777" w:rsidR="001A0FB4" w:rsidRPr="00554BA9" w:rsidRDefault="001A0FB4" w:rsidP="00FE4009">
            <w:pPr>
              <w:tabs>
                <w:tab w:val="left" w:pos="0"/>
                <w:tab w:val="left" w:pos="1843"/>
              </w:tabs>
              <w:ind w:right="1309"/>
              <w:rPr>
                <w:rFonts w:ascii="Source Sans Pro" w:hAnsi="Source Sans Pro"/>
              </w:rPr>
            </w:pPr>
          </w:p>
        </w:tc>
        <w:tc>
          <w:tcPr>
            <w:tcW w:w="4252" w:type="dxa"/>
            <w:gridSpan w:val="2"/>
          </w:tcPr>
          <w:p w14:paraId="39C5CBA1" w14:textId="5A93A5B2" w:rsidR="001A0FB4" w:rsidRPr="00554BA9" w:rsidRDefault="00E34F53" w:rsidP="00E87A14">
            <w:pPr>
              <w:pStyle w:val="a1"/>
              <w:numPr>
                <w:ilvl w:val="0"/>
                <w:numId w:val="0"/>
              </w:numPr>
              <w:ind w:left="357" w:hanging="323"/>
              <w:rPr>
                <w:rFonts w:ascii="Source Sans Pro" w:hAnsi="Source Sans Pro"/>
              </w:rPr>
            </w:pPr>
            <w:r w:rsidRPr="00554BA9">
              <w:rPr>
                <w:rFonts w:ascii="Source Sans Pro" w:hAnsi="Source Sans Pro"/>
              </w:rPr>
              <w:t xml:space="preserve">2.2.1. Изменять Условия (включая приложения к ним) в одностороннем порядке. </w:t>
            </w:r>
            <w:r w:rsidR="00831F4D" w:rsidRPr="00554BA9">
              <w:rPr>
                <w:rFonts w:ascii="Source Sans Pro" w:hAnsi="Source Sans Pro"/>
              </w:rPr>
              <w:t xml:space="preserve">Депозитарий уведомляет Депонента обо всех изменениях Условий не позднее, чем за 10 (десять) рабочих дней до </w:t>
            </w:r>
            <w:r w:rsidR="00BD7C41" w:rsidRPr="00554BA9">
              <w:rPr>
                <w:rFonts w:ascii="Source Sans Pro" w:hAnsi="Source Sans Pro"/>
              </w:rPr>
              <w:t>даты</w:t>
            </w:r>
            <w:r w:rsidR="00831F4D" w:rsidRPr="00554BA9">
              <w:rPr>
                <w:rFonts w:ascii="Source Sans Pro" w:hAnsi="Source Sans Pro"/>
              </w:rPr>
              <w:t xml:space="preserve"> их введения в действие путем размещения соответствующего сообщения и новой редакции Условий на сайте Депозитария (www.custody.ru).</w:t>
            </w:r>
          </w:p>
        </w:tc>
        <w:tc>
          <w:tcPr>
            <w:tcW w:w="284" w:type="dxa"/>
          </w:tcPr>
          <w:p w14:paraId="7421B940" w14:textId="77777777" w:rsidR="001A0FB4" w:rsidRPr="00554BA9" w:rsidRDefault="001A0FB4">
            <w:pPr>
              <w:rPr>
                <w:rFonts w:ascii="Source Sans Pro" w:hAnsi="Source Sans Pro"/>
                <w:lang w:val="ru-RU"/>
              </w:rPr>
            </w:pPr>
          </w:p>
        </w:tc>
        <w:tc>
          <w:tcPr>
            <w:tcW w:w="425" w:type="dxa"/>
          </w:tcPr>
          <w:p w14:paraId="4CCCBD51" w14:textId="77777777" w:rsidR="001A0FB4" w:rsidRPr="00554BA9" w:rsidRDefault="001A0FB4">
            <w:pPr>
              <w:rPr>
                <w:rFonts w:ascii="Source Sans Pro" w:hAnsi="Source Sans Pro"/>
                <w:lang w:val="ru-RU"/>
              </w:rPr>
            </w:pPr>
          </w:p>
        </w:tc>
        <w:tc>
          <w:tcPr>
            <w:tcW w:w="4253" w:type="dxa"/>
            <w:gridSpan w:val="3"/>
          </w:tcPr>
          <w:p w14:paraId="6587AA02" w14:textId="4950E10D" w:rsidR="001A0FB4" w:rsidRPr="00554BA9" w:rsidRDefault="00E34F53" w:rsidP="00554BA9">
            <w:pPr>
              <w:pStyle w:val="a1"/>
              <w:numPr>
                <w:ilvl w:val="0"/>
                <w:numId w:val="0"/>
              </w:numPr>
              <w:ind w:left="357" w:hanging="357"/>
              <w:rPr>
                <w:rFonts w:ascii="Source Sans Pro" w:hAnsi="Source Sans Pro"/>
                <w:lang w:val="en-US"/>
              </w:rPr>
            </w:pPr>
            <w:r w:rsidRPr="00554BA9">
              <w:rPr>
                <w:rFonts w:ascii="Source Sans Pro" w:hAnsi="Source Sans Pro"/>
                <w:lang w:val="en-US"/>
              </w:rPr>
              <w:t xml:space="preserve">2.2.1. </w:t>
            </w:r>
            <w:r w:rsidR="00095530" w:rsidRPr="00554BA9">
              <w:rPr>
                <w:rFonts w:ascii="Source Sans Pro" w:hAnsi="Source Sans Pro"/>
                <w:lang w:val="en-US"/>
              </w:rPr>
              <w:t xml:space="preserve">Amend the Terms &amp; Conditions (including their Attachments) unilaterally from time to time. </w:t>
            </w:r>
            <w:r w:rsidR="00831F4D" w:rsidRPr="00554BA9">
              <w:rPr>
                <w:rFonts w:ascii="Source Sans Pro" w:hAnsi="Source Sans Pro"/>
                <w:lang w:val="en-US"/>
              </w:rPr>
              <w:t>The Custodian shall notify the Depositor of any amendments to the Terms</w:t>
            </w:r>
            <w:r w:rsidR="00E87A14">
              <w:rPr>
                <w:rFonts w:ascii="Source Sans Pro" w:hAnsi="Source Sans Pro"/>
                <w:lang w:val="en-US"/>
              </w:rPr>
              <w:t xml:space="preserve"> </w:t>
            </w:r>
            <w:r w:rsidR="00831F4D" w:rsidRPr="00554BA9">
              <w:rPr>
                <w:rFonts w:ascii="Source Sans Pro" w:hAnsi="Source Sans Pro"/>
                <w:lang w:val="en-US"/>
              </w:rPr>
              <w:t>&amp;</w:t>
            </w:r>
            <w:r w:rsidR="00E87A14">
              <w:rPr>
                <w:rFonts w:ascii="Source Sans Pro" w:hAnsi="Source Sans Pro"/>
                <w:lang w:val="en-US"/>
              </w:rPr>
              <w:t xml:space="preserve"> </w:t>
            </w:r>
            <w:r w:rsidR="00831F4D" w:rsidRPr="00554BA9">
              <w:rPr>
                <w:rFonts w:ascii="Source Sans Pro" w:hAnsi="Source Sans Pro"/>
                <w:lang w:val="en-US"/>
              </w:rPr>
              <w:t>Conditions at least 10 (ten) business days prior to their implementation by way of posting the corresponding message and a new version of the Terms</w:t>
            </w:r>
            <w:r w:rsidR="00E87A14">
              <w:rPr>
                <w:rFonts w:ascii="Source Sans Pro" w:hAnsi="Source Sans Pro"/>
                <w:lang w:val="en-US"/>
              </w:rPr>
              <w:t xml:space="preserve"> </w:t>
            </w:r>
            <w:r w:rsidR="00831F4D" w:rsidRPr="00554BA9">
              <w:rPr>
                <w:rFonts w:ascii="Source Sans Pro" w:hAnsi="Source Sans Pro"/>
                <w:lang w:val="en-US"/>
              </w:rPr>
              <w:t>&amp;</w:t>
            </w:r>
            <w:r w:rsidR="00E87A14">
              <w:rPr>
                <w:rFonts w:ascii="Source Sans Pro" w:hAnsi="Source Sans Pro"/>
                <w:lang w:val="en-US"/>
              </w:rPr>
              <w:t xml:space="preserve"> </w:t>
            </w:r>
            <w:r w:rsidR="00831F4D" w:rsidRPr="00554BA9">
              <w:rPr>
                <w:rFonts w:ascii="Source Sans Pro" w:hAnsi="Source Sans Pro"/>
                <w:lang w:val="en-US"/>
              </w:rPr>
              <w:t>Co</w:t>
            </w:r>
            <w:bookmarkStart w:id="0" w:name="_GoBack"/>
            <w:bookmarkEnd w:id="0"/>
            <w:r w:rsidR="00831F4D" w:rsidRPr="00554BA9">
              <w:rPr>
                <w:rFonts w:ascii="Source Sans Pro" w:hAnsi="Source Sans Pro"/>
                <w:lang w:val="en-US"/>
              </w:rPr>
              <w:t>nditions on the Custodian’s website (www.custody.ru).</w:t>
            </w:r>
          </w:p>
        </w:tc>
      </w:tr>
      <w:tr w:rsidR="001A0FB4" w:rsidRPr="007A7A4B" w14:paraId="396F9324" w14:textId="77777777" w:rsidTr="00C76C3B">
        <w:trPr>
          <w:trHeight w:val="779"/>
        </w:trPr>
        <w:tc>
          <w:tcPr>
            <w:tcW w:w="392" w:type="dxa"/>
          </w:tcPr>
          <w:p w14:paraId="1D92FACD" w14:textId="77777777" w:rsidR="001A0FB4" w:rsidRPr="00554BA9" w:rsidRDefault="001A0FB4" w:rsidP="00FE4009">
            <w:pPr>
              <w:tabs>
                <w:tab w:val="left" w:pos="0"/>
                <w:tab w:val="left" w:pos="1843"/>
              </w:tabs>
              <w:ind w:right="1309"/>
              <w:rPr>
                <w:rFonts w:ascii="Source Sans Pro" w:hAnsi="Source Sans Pro"/>
              </w:rPr>
            </w:pPr>
          </w:p>
        </w:tc>
        <w:tc>
          <w:tcPr>
            <w:tcW w:w="4252" w:type="dxa"/>
            <w:gridSpan w:val="2"/>
          </w:tcPr>
          <w:p w14:paraId="2AAC4511" w14:textId="77777777" w:rsidR="001A0FB4" w:rsidRPr="00554BA9" w:rsidRDefault="00E34F53" w:rsidP="00C547F5">
            <w:pPr>
              <w:pStyle w:val="3"/>
              <w:numPr>
                <w:ilvl w:val="0"/>
                <w:numId w:val="0"/>
              </w:numPr>
              <w:ind w:left="357" w:hanging="323"/>
              <w:rPr>
                <w:rFonts w:ascii="Source Sans Pro" w:hAnsi="Source Sans Pro"/>
              </w:rPr>
            </w:pPr>
            <w:r w:rsidRPr="00554BA9">
              <w:rPr>
                <w:rFonts w:ascii="Source Sans Pro" w:hAnsi="Source Sans Pro"/>
              </w:rPr>
              <w:t>2.2.2. Регистрироваться в реестре владельцев ценных бумаг или у другого депозитария в качестве номинального держателя.</w:t>
            </w:r>
          </w:p>
        </w:tc>
        <w:tc>
          <w:tcPr>
            <w:tcW w:w="284" w:type="dxa"/>
          </w:tcPr>
          <w:p w14:paraId="2DE278AA" w14:textId="77777777" w:rsidR="001A0FB4" w:rsidRPr="00554BA9" w:rsidRDefault="001A0FB4">
            <w:pPr>
              <w:rPr>
                <w:rFonts w:ascii="Source Sans Pro" w:hAnsi="Source Sans Pro"/>
                <w:lang w:val="ru-RU"/>
              </w:rPr>
            </w:pPr>
          </w:p>
        </w:tc>
        <w:tc>
          <w:tcPr>
            <w:tcW w:w="425" w:type="dxa"/>
          </w:tcPr>
          <w:p w14:paraId="643BE347" w14:textId="77777777" w:rsidR="001A0FB4" w:rsidRPr="00554BA9" w:rsidRDefault="001A0FB4">
            <w:pPr>
              <w:rPr>
                <w:rFonts w:ascii="Source Sans Pro" w:hAnsi="Source Sans Pro"/>
                <w:lang w:val="ru-RU"/>
              </w:rPr>
            </w:pPr>
          </w:p>
        </w:tc>
        <w:tc>
          <w:tcPr>
            <w:tcW w:w="4253" w:type="dxa"/>
            <w:gridSpan w:val="3"/>
          </w:tcPr>
          <w:p w14:paraId="688B0C9B" w14:textId="77777777" w:rsidR="001A0FB4" w:rsidRPr="00554BA9" w:rsidRDefault="00E34F53" w:rsidP="00C76C3B">
            <w:pPr>
              <w:pStyle w:val="3"/>
              <w:numPr>
                <w:ilvl w:val="0"/>
                <w:numId w:val="0"/>
              </w:numPr>
              <w:ind w:left="317" w:hanging="317"/>
              <w:rPr>
                <w:rFonts w:ascii="Source Sans Pro" w:hAnsi="Source Sans Pro"/>
                <w:lang w:val="en-US"/>
              </w:rPr>
            </w:pPr>
            <w:r w:rsidRPr="00554BA9">
              <w:rPr>
                <w:rFonts w:ascii="Source Sans Pro" w:hAnsi="Source Sans Pro"/>
                <w:lang w:val="en-US"/>
              </w:rPr>
              <w:t xml:space="preserve">2.2.2. </w:t>
            </w:r>
            <w:r w:rsidR="00095530" w:rsidRPr="00554BA9">
              <w:rPr>
                <w:rFonts w:ascii="Source Sans Pro" w:hAnsi="Source Sans Pro"/>
                <w:lang w:val="en-US"/>
              </w:rPr>
              <w:t xml:space="preserve">Be registered as a nominee holder at the register of </w:t>
            </w:r>
            <w:r w:rsidR="00C76C3B" w:rsidRPr="00554BA9">
              <w:rPr>
                <w:rFonts w:ascii="Source Sans Pro" w:hAnsi="Source Sans Pro"/>
                <w:lang w:val="en-US"/>
              </w:rPr>
              <w:t xml:space="preserve">owners </w:t>
            </w:r>
            <w:r w:rsidR="00095530" w:rsidRPr="00554BA9">
              <w:rPr>
                <w:rFonts w:ascii="Source Sans Pro" w:hAnsi="Source Sans Pro"/>
                <w:lang w:val="en-US"/>
              </w:rPr>
              <w:t xml:space="preserve">of the </w:t>
            </w:r>
            <w:r w:rsidR="00CC06DA" w:rsidRPr="00554BA9">
              <w:rPr>
                <w:rFonts w:ascii="Source Sans Pro" w:hAnsi="Source Sans Pro"/>
                <w:lang w:val="en-US"/>
              </w:rPr>
              <w:t>relevant securities</w:t>
            </w:r>
            <w:r w:rsidR="00095530" w:rsidRPr="00554BA9">
              <w:rPr>
                <w:rFonts w:ascii="Source Sans Pro" w:hAnsi="Source Sans Pro"/>
                <w:lang w:val="en-US"/>
              </w:rPr>
              <w:t xml:space="preserve"> or other depository.</w:t>
            </w:r>
          </w:p>
        </w:tc>
      </w:tr>
      <w:tr w:rsidR="001A0FB4" w:rsidRPr="007A7A4B" w14:paraId="0A488D9E" w14:textId="77777777" w:rsidTr="00A7494F">
        <w:tc>
          <w:tcPr>
            <w:tcW w:w="392" w:type="dxa"/>
          </w:tcPr>
          <w:p w14:paraId="086C9716" w14:textId="77777777" w:rsidR="001A0FB4" w:rsidRPr="00554BA9" w:rsidRDefault="001A0FB4" w:rsidP="00FE4009">
            <w:pPr>
              <w:tabs>
                <w:tab w:val="left" w:pos="0"/>
                <w:tab w:val="left" w:pos="1843"/>
              </w:tabs>
              <w:ind w:right="1309"/>
              <w:rPr>
                <w:rFonts w:ascii="Source Sans Pro" w:hAnsi="Source Sans Pro"/>
              </w:rPr>
            </w:pPr>
          </w:p>
        </w:tc>
        <w:tc>
          <w:tcPr>
            <w:tcW w:w="4252" w:type="dxa"/>
            <w:gridSpan w:val="2"/>
          </w:tcPr>
          <w:p w14:paraId="48ECD3A6" w14:textId="77777777" w:rsidR="001A0FB4" w:rsidRPr="00554BA9" w:rsidRDefault="00E34F53" w:rsidP="005F1193">
            <w:pPr>
              <w:pStyle w:val="3"/>
              <w:numPr>
                <w:ilvl w:val="0"/>
                <w:numId w:val="0"/>
              </w:numPr>
              <w:ind w:left="357" w:hanging="323"/>
              <w:rPr>
                <w:rFonts w:ascii="Source Sans Pro" w:hAnsi="Source Sans Pro"/>
              </w:rPr>
            </w:pPr>
            <w:r w:rsidRPr="00554BA9">
              <w:rPr>
                <w:rFonts w:ascii="Source Sans Pro" w:hAnsi="Source Sans Pro"/>
              </w:rPr>
              <w:t xml:space="preserve">2.2.3. Осуществлять иные действия, предусмотренные </w:t>
            </w:r>
            <w:r w:rsidR="005F1193" w:rsidRPr="00554BA9">
              <w:rPr>
                <w:rFonts w:ascii="Source Sans Pro" w:hAnsi="Source Sans Pro"/>
              </w:rPr>
              <w:t>З</w:t>
            </w:r>
            <w:r w:rsidRPr="00554BA9">
              <w:rPr>
                <w:rFonts w:ascii="Source Sans Pro" w:hAnsi="Source Sans Pro"/>
              </w:rPr>
              <w:t xml:space="preserve">аконодательством и Условиями, в целях оказания Депоненту качественных депозитарных услуг и соблюдения требований </w:t>
            </w:r>
            <w:r w:rsidR="005F1193" w:rsidRPr="00554BA9">
              <w:rPr>
                <w:rFonts w:ascii="Source Sans Pro" w:hAnsi="Source Sans Pro"/>
              </w:rPr>
              <w:t>Законодательства</w:t>
            </w:r>
            <w:r w:rsidRPr="00554BA9">
              <w:rPr>
                <w:rFonts w:ascii="Source Sans Pro" w:hAnsi="Source Sans Pro"/>
              </w:rPr>
              <w:t>.</w:t>
            </w:r>
          </w:p>
        </w:tc>
        <w:tc>
          <w:tcPr>
            <w:tcW w:w="284" w:type="dxa"/>
          </w:tcPr>
          <w:p w14:paraId="40806B09" w14:textId="77777777" w:rsidR="001A0FB4" w:rsidRPr="00554BA9" w:rsidRDefault="001A0FB4">
            <w:pPr>
              <w:rPr>
                <w:rFonts w:ascii="Source Sans Pro" w:hAnsi="Source Sans Pro"/>
                <w:lang w:val="ru-RU"/>
              </w:rPr>
            </w:pPr>
          </w:p>
        </w:tc>
        <w:tc>
          <w:tcPr>
            <w:tcW w:w="425" w:type="dxa"/>
          </w:tcPr>
          <w:p w14:paraId="1997090B" w14:textId="77777777" w:rsidR="001A0FB4" w:rsidRPr="00554BA9" w:rsidRDefault="001A0FB4">
            <w:pPr>
              <w:rPr>
                <w:rFonts w:ascii="Source Sans Pro" w:hAnsi="Source Sans Pro"/>
                <w:lang w:val="ru-RU"/>
              </w:rPr>
            </w:pPr>
          </w:p>
        </w:tc>
        <w:tc>
          <w:tcPr>
            <w:tcW w:w="4253" w:type="dxa"/>
            <w:gridSpan w:val="3"/>
          </w:tcPr>
          <w:p w14:paraId="5242BD7E" w14:textId="77777777" w:rsidR="00095530" w:rsidRPr="00554BA9" w:rsidRDefault="00E34F53" w:rsidP="00095530">
            <w:pPr>
              <w:pStyle w:val="3"/>
              <w:numPr>
                <w:ilvl w:val="0"/>
                <w:numId w:val="0"/>
              </w:numPr>
              <w:ind w:left="317" w:hanging="317"/>
              <w:rPr>
                <w:rFonts w:ascii="Source Sans Pro" w:hAnsi="Source Sans Pro"/>
                <w:lang w:val="en-US"/>
              </w:rPr>
            </w:pPr>
            <w:r w:rsidRPr="00554BA9">
              <w:rPr>
                <w:rFonts w:ascii="Source Sans Pro" w:hAnsi="Source Sans Pro"/>
                <w:lang w:val="en-US"/>
              </w:rPr>
              <w:t xml:space="preserve">2.2.3. </w:t>
            </w:r>
            <w:r w:rsidR="00095530" w:rsidRPr="00554BA9">
              <w:rPr>
                <w:rFonts w:ascii="Source Sans Pro" w:hAnsi="Source Sans Pro"/>
                <w:lang w:val="en-US"/>
              </w:rPr>
              <w:t xml:space="preserve">Perform other </w:t>
            </w:r>
            <w:r w:rsidR="00C76C3B" w:rsidRPr="00554BA9">
              <w:rPr>
                <w:rFonts w:ascii="Source Sans Pro" w:hAnsi="Source Sans Pro"/>
                <w:lang w:val="en-US"/>
              </w:rPr>
              <w:t>actions</w:t>
            </w:r>
            <w:r w:rsidR="00095530" w:rsidRPr="00554BA9">
              <w:rPr>
                <w:rFonts w:ascii="Source Sans Pro" w:hAnsi="Source Sans Pro"/>
                <w:lang w:val="en-US"/>
              </w:rPr>
              <w:t xml:space="preserve"> stipulated by the Legislation and the Terms &amp; Conditions in order to render quality </w:t>
            </w:r>
            <w:r w:rsidR="00CC06DA" w:rsidRPr="00554BA9">
              <w:rPr>
                <w:rFonts w:ascii="Source Sans Pro" w:hAnsi="Source Sans Pro"/>
                <w:lang w:val="en-US"/>
              </w:rPr>
              <w:t>custody</w:t>
            </w:r>
            <w:r w:rsidR="00095530" w:rsidRPr="00554BA9">
              <w:rPr>
                <w:rFonts w:ascii="Source Sans Pro" w:hAnsi="Source Sans Pro"/>
                <w:lang w:val="en-US"/>
              </w:rPr>
              <w:t xml:space="preserve"> services to the Depositor and comply with the Legislation.</w:t>
            </w:r>
          </w:p>
          <w:p w14:paraId="656C6416" w14:textId="77777777" w:rsidR="001A0FB4" w:rsidRPr="00554BA9" w:rsidRDefault="001A0FB4" w:rsidP="0099468B">
            <w:pPr>
              <w:pStyle w:val="a1"/>
              <w:numPr>
                <w:ilvl w:val="0"/>
                <w:numId w:val="0"/>
              </w:numPr>
              <w:ind w:left="357" w:hanging="357"/>
              <w:rPr>
                <w:rFonts w:ascii="Source Sans Pro" w:hAnsi="Source Sans Pro"/>
                <w:lang w:val="en-US"/>
              </w:rPr>
            </w:pPr>
          </w:p>
        </w:tc>
      </w:tr>
      <w:tr w:rsidR="001A0FB4" w:rsidRPr="007A7A4B" w14:paraId="04F606B3" w14:textId="77777777" w:rsidTr="00A7494F">
        <w:tc>
          <w:tcPr>
            <w:tcW w:w="392" w:type="dxa"/>
          </w:tcPr>
          <w:p w14:paraId="1C6D8FE9" w14:textId="77777777" w:rsidR="001A0FB4" w:rsidRPr="00554BA9" w:rsidRDefault="001A0FB4" w:rsidP="00FE4009">
            <w:pPr>
              <w:tabs>
                <w:tab w:val="left" w:pos="0"/>
                <w:tab w:val="left" w:pos="1843"/>
              </w:tabs>
              <w:ind w:right="1309"/>
              <w:rPr>
                <w:rFonts w:ascii="Source Sans Pro" w:hAnsi="Source Sans Pro"/>
              </w:rPr>
            </w:pPr>
          </w:p>
        </w:tc>
        <w:tc>
          <w:tcPr>
            <w:tcW w:w="4252" w:type="dxa"/>
            <w:gridSpan w:val="2"/>
          </w:tcPr>
          <w:p w14:paraId="3236A940" w14:textId="77777777" w:rsidR="001A0FB4" w:rsidRPr="00554BA9" w:rsidRDefault="00A87671" w:rsidP="00C547F5">
            <w:pPr>
              <w:pStyle w:val="3"/>
              <w:numPr>
                <w:ilvl w:val="0"/>
                <w:numId w:val="0"/>
              </w:numPr>
              <w:ind w:left="357" w:hanging="323"/>
              <w:rPr>
                <w:rFonts w:ascii="Source Sans Pro" w:hAnsi="Source Sans Pro"/>
              </w:rPr>
            </w:pPr>
            <w:r w:rsidRPr="00554BA9">
              <w:rPr>
                <w:rFonts w:ascii="Source Sans Pro" w:hAnsi="Source Sans Pro"/>
              </w:rPr>
              <w:t xml:space="preserve">2.2.4. </w:t>
            </w:r>
            <w:r w:rsidR="00E34F53" w:rsidRPr="00554BA9">
              <w:rPr>
                <w:rFonts w:ascii="Source Sans Pro" w:hAnsi="Source Sans Pro"/>
              </w:rPr>
              <w:t>Реализовывать иные права, предусмотренные Условиями.</w:t>
            </w:r>
          </w:p>
        </w:tc>
        <w:tc>
          <w:tcPr>
            <w:tcW w:w="284" w:type="dxa"/>
          </w:tcPr>
          <w:p w14:paraId="7607BA4A" w14:textId="77777777" w:rsidR="001A0FB4" w:rsidRPr="00554BA9" w:rsidRDefault="001A0FB4">
            <w:pPr>
              <w:rPr>
                <w:rFonts w:ascii="Source Sans Pro" w:hAnsi="Source Sans Pro"/>
                <w:lang w:val="ru-RU"/>
              </w:rPr>
            </w:pPr>
          </w:p>
        </w:tc>
        <w:tc>
          <w:tcPr>
            <w:tcW w:w="425" w:type="dxa"/>
          </w:tcPr>
          <w:p w14:paraId="21829202" w14:textId="77777777" w:rsidR="001A0FB4" w:rsidRPr="00554BA9" w:rsidRDefault="001A0FB4">
            <w:pPr>
              <w:rPr>
                <w:rFonts w:ascii="Source Sans Pro" w:hAnsi="Source Sans Pro"/>
                <w:lang w:val="ru-RU"/>
              </w:rPr>
            </w:pPr>
          </w:p>
        </w:tc>
        <w:tc>
          <w:tcPr>
            <w:tcW w:w="4253" w:type="dxa"/>
            <w:gridSpan w:val="3"/>
          </w:tcPr>
          <w:p w14:paraId="29282A93" w14:textId="77777777" w:rsidR="001A0FB4" w:rsidRPr="00554BA9" w:rsidRDefault="00A87671" w:rsidP="00A87671">
            <w:pPr>
              <w:pStyle w:val="3"/>
              <w:numPr>
                <w:ilvl w:val="0"/>
                <w:numId w:val="0"/>
              </w:numPr>
              <w:ind w:left="459" w:hanging="459"/>
              <w:rPr>
                <w:rFonts w:ascii="Source Sans Pro" w:hAnsi="Source Sans Pro"/>
                <w:lang w:val="en-US"/>
              </w:rPr>
            </w:pPr>
            <w:r w:rsidRPr="00554BA9">
              <w:rPr>
                <w:rFonts w:ascii="Source Sans Pro" w:hAnsi="Source Sans Pro"/>
                <w:lang w:val="en-US"/>
              </w:rPr>
              <w:t>2.2.4.</w:t>
            </w:r>
            <w:r w:rsidR="00C80375" w:rsidRPr="00554BA9">
              <w:rPr>
                <w:rFonts w:ascii="Source Sans Pro" w:hAnsi="Source Sans Pro"/>
                <w:lang w:val="en-US"/>
              </w:rPr>
              <w:t xml:space="preserve"> </w:t>
            </w:r>
            <w:r w:rsidRPr="00554BA9">
              <w:rPr>
                <w:rFonts w:ascii="Source Sans Pro" w:hAnsi="Source Sans Pro"/>
                <w:lang w:val="en-US"/>
              </w:rPr>
              <w:t xml:space="preserve">Exercise other rights </w:t>
            </w:r>
            <w:r w:rsidR="00095530" w:rsidRPr="00554BA9">
              <w:rPr>
                <w:rFonts w:ascii="Source Sans Pro" w:hAnsi="Source Sans Pro"/>
                <w:lang w:val="en-US"/>
              </w:rPr>
              <w:t>set forth</w:t>
            </w:r>
            <w:r w:rsidRPr="00554BA9">
              <w:rPr>
                <w:rFonts w:ascii="Source Sans Pro" w:hAnsi="Source Sans Pro"/>
                <w:lang w:val="en-US"/>
              </w:rPr>
              <w:t xml:space="preserve"> </w:t>
            </w:r>
            <w:r w:rsidR="00E611F0" w:rsidRPr="00554BA9">
              <w:rPr>
                <w:rFonts w:ascii="Source Sans Pro" w:hAnsi="Source Sans Pro"/>
                <w:lang w:val="en-US"/>
              </w:rPr>
              <w:t xml:space="preserve">by </w:t>
            </w:r>
            <w:r w:rsidRPr="00554BA9">
              <w:rPr>
                <w:rFonts w:ascii="Source Sans Pro" w:hAnsi="Source Sans Pro"/>
                <w:lang w:val="en-US"/>
              </w:rPr>
              <w:t>the Terms &amp; Conditions.</w:t>
            </w:r>
          </w:p>
        </w:tc>
      </w:tr>
      <w:tr w:rsidR="001A0FB4" w:rsidRPr="007A7A4B" w14:paraId="3ADF3D72" w14:textId="77777777" w:rsidTr="00A7494F">
        <w:tc>
          <w:tcPr>
            <w:tcW w:w="392" w:type="dxa"/>
          </w:tcPr>
          <w:p w14:paraId="6D6BA477" w14:textId="77777777" w:rsidR="001A0FB4" w:rsidRPr="00554BA9" w:rsidRDefault="001A0FB4" w:rsidP="00FE4009">
            <w:pPr>
              <w:tabs>
                <w:tab w:val="left" w:pos="0"/>
                <w:tab w:val="left" w:pos="1843"/>
              </w:tabs>
              <w:ind w:right="1309"/>
              <w:rPr>
                <w:rFonts w:ascii="Source Sans Pro" w:hAnsi="Source Sans Pro"/>
              </w:rPr>
            </w:pPr>
          </w:p>
        </w:tc>
        <w:tc>
          <w:tcPr>
            <w:tcW w:w="4252" w:type="dxa"/>
            <w:gridSpan w:val="2"/>
          </w:tcPr>
          <w:p w14:paraId="55916636" w14:textId="77777777" w:rsidR="001A0FB4" w:rsidRPr="00554BA9" w:rsidRDefault="00A87671" w:rsidP="00C547F5">
            <w:pPr>
              <w:pStyle w:val="3"/>
              <w:numPr>
                <w:ilvl w:val="0"/>
                <w:numId w:val="0"/>
              </w:numPr>
              <w:ind w:left="357" w:hanging="323"/>
              <w:rPr>
                <w:rFonts w:ascii="Source Sans Pro" w:hAnsi="Source Sans Pro"/>
              </w:rPr>
            </w:pPr>
            <w:r w:rsidRPr="00554BA9">
              <w:rPr>
                <w:rFonts w:ascii="Source Sans Pro" w:hAnsi="Source Sans Pro"/>
              </w:rPr>
              <w:t xml:space="preserve">2.2.5. </w:t>
            </w:r>
            <w:r w:rsidR="00E34F53" w:rsidRPr="00554BA9">
              <w:rPr>
                <w:rFonts w:ascii="Source Sans Pro" w:hAnsi="Source Sans Pro"/>
              </w:rPr>
              <w:t>Отказать в исполнении распоряжения Депонента в случаях, предусмотренных Условиями.</w:t>
            </w:r>
          </w:p>
          <w:p w14:paraId="460AFE8F" w14:textId="77777777" w:rsidR="00C76C3B" w:rsidRPr="00554BA9" w:rsidRDefault="00C76C3B" w:rsidP="00C547F5">
            <w:pPr>
              <w:pStyle w:val="3"/>
              <w:numPr>
                <w:ilvl w:val="0"/>
                <w:numId w:val="0"/>
              </w:numPr>
              <w:ind w:left="357" w:hanging="323"/>
              <w:rPr>
                <w:rFonts w:ascii="Source Sans Pro" w:hAnsi="Source Sans Pro"/>
              </w:rPr>
            </w:pPr>
          </w:p>
        </w:tc>
        <w:tc>
          <w:tcPr>
            <w:tcW w:w="284" w:type="dxa"/>
          </w:tcPr>
          <w:p w14:paraId="2ED47EBB" w14:textId="77777777" w:rsidR="001A0FB4" w:rsidRPr="00554BA9" w:rsidRDefault="001A0FB4">
            <w:pPr>
              <w:rPr>
                <w:rFonts w:ascii="Source Sans Pro" w:hAnsi="Source Sans Pro"/>
                <w:lang w:val="ru-RU"/>
              </w:rPr>
            </w:pPr>
          </w:p>
        </w:tc>
        <w:tc>
          <w:tcPr>
            <w:tcW w:w="425" w:type="dxa"/>
          </w:tcPr>
          <w:p w14:paraId="290E8A0D" w14:textId="77777777" w:rsidR="001A0FB4" w:rsidRPr="00554BA9" w:rsidRDefault="001A0FB4">
            <w:pPr>
              <w:rPr>
                <w:rFonts w:ascii="Source Sans Pro" w:hAnsi="Source Sans Pro"/>
                <w:lang w:val="ru-RU"/>
              </w:rPr>
            </w:pPr>
          </w:p>
        </w:tc>
        <w:tc>
          <w:tcPr>
            <w:tcW w:w="4253" w:type="dxa"/>
            <w:gridSpan w:val="3"/>
          </w:tcPr>
          <w:p w14:paraId="2DD2DE74" w14:textId="77777777" w:rsidR="00A87671" w:rsidRPr="00554BA9" w:rsidRDefault="00A87671" w:rsidP="00A87671">
            <w:pPr>
              <w:pStyle w:val="3"/>
              <w:numPr>
                <w:ilvl w:val="0"/>
                <w:numId w:val="0"/>
              </w:numPr>
              <w:ind w:left="459" w:hanging="459"/>
              <w:rPr>
                <w:rFonts w:ascii="Source Sans Pro" w:hAnsi="Source Sans Pro"/>
                <w:lang w:val="en-US"/>
              </w:rPr>
            </w:pPr>
            <w:r w:rsidRPr="00554BA9">
              <w:rPr>
                <w:rFonts w:ascii="Source Sans Pro" w:hAnsi="Source Sans Pro"/>
                <w:lang w:val="en-US"/>
              </w:rPr>
              <w:t xml:space="preserve">2.2.5. Refuse to </w:t>
            </w:r>
            <w:r w:rsidR="00095530" w:rsidRPr="00554BA9">
              <w:rPr>
                <w:rFonts w:ascii="Source Sans Pro" w:hAnsi="Source Sans Pro"/>
                <w:lang w:val="en-US"/>
              </w:rPr>
              <w:t xml:space="preserve">process </w:t>
            </w:r>
            <w:r w:rsidRPr="00554BA9">
              <w:rPr>
                <w:rFonts w:ascii="Source Sans Pro" w:hAnsi="Source Sans Pro"/>
                <w:lang w:val="en-US"/>
              </w:rPr>
              <w:t xml:space="preserve">instructions of the Depositor in cases </w:t>
            </w:r>
            <w:r w:rsidR="00C76C3B" w:rsidRPr="00554BA9">
              <w:rPr>
                <w:rFonts w:ascii="Source Sans Pro" w:hAnsi="Source Sans Pro"/>
                <w:lang w:val="en-US"/>
              </w:rPr>
              <w:t>specified</w:t>
            </w:r>
            <w:r w:rsidR="00E611F0" w:rsidRPr="00554BA9">
              <w:rPr>
                <w:rFonts w:ascii="Source Sans Pro" w:hAnsi="Source Sans Pro"/>
                <w:lang w:val="en-US"/>
              </w:rPr>
              <w:t xml:space="preserve"> by</w:t>
            </w:r>
            <w:r w:rsidRPr="00554BA9">
              <w:rPr>
                <w:rFonts w:ascii="Source Sans Pro" w:hAnsi="Source Sans Pro"/>
                <w:lang w:val="en-US"/>
              </w:rPr>
              <w:t xml:space="preserve"> the Terms &amp; Conditions.</w:t>
            </w:r>
          </w:p>
          <w:p w14:paraId="0DACD7CB" w14:textId="77777777" w:rsidR="001A0FB4" w:rsidRPr="00554BA9" w:rsidRDefault="001A0FB4" w:rsidP="00A87671">
            <w:pPr>
              <w:pStyle w:val="a1"/>
              <w:numPr>
                <w:ilvl w:val="0"/>
                <w:numId w:val="0"/>
              </w:numPr>
              <w:ind w:left="357" w:hanging="459"/>
              <w:rPr>
                <w:rFonts w:ascii="Source Sans Pro" w:hAnsi="Source Sans Pro"/>
                <w:lang w:val="en-US"/>
              </w:rPr>
            </w:pPr>
          </w:p>
        </w:tc>
      </w:tr>
      <w:tr w:rsidR="001A0FB4" w:rsidRPr="007A7A4B" w14:paraId="109B01F4" w14:textId="77777777" w:rsidTr="00A7494F">
        <w:tc>
          <w:tcPr>
            <w:tcW w:w="392" w:type="dxa"/>
          </w:tcPr>
          <w:p w14:paraId="214508D2" w14:textId="77777777" w:rsidR="001A0FB4" w:rsidRPr="00554BA9" w:rsidRDefault="001A0FB4" w:rsidP="00FE4009">
            <w:pPr>
              <w:tabs>
                <w:tab w:val="left" w:pos="0"/>
                <w:tab w:val="left" w:pos="1843"/>
              </w:tabs>
              <w:ind w:right="1309"/>
              <w:rPr>
                <w:rFonts w:ascii="Source Sans Pro" w:hAnsi="Source Sans Pro"/>
              </w:rPr>
            </w:pPr>
          </w:p>
        </w:tc>
        <w:tc>
          <w:tcPr>
            <w:tcW w:w="4252" w:type="dxa"/>
            <w:gridSpan w:val="2"/>
          </w:tcPr>
          <w:p w14:paraId="707021EC" w14:textId="77777777" w:rsidR="00A87671" w:rsidRPr="00554BA9" w:rsidRDefault="00A87671" w:rsidP="00A87671">
            <w:pPr>
              <w:pStyle w:val="a1"/>
              <w:numPr>
                <w:ilvl w:val="0"/>
                <w:numId w:val="0"/>
              </w:numPr>
              <w:ind w:left="357" w:hanging="357"/>
              <w:rPr>
                <w:rFonts w:ascii="Source Sans Pro" w:hAnsi="Source Sans Pro"/>
                <w:b/>
              </w:rPr>
            </w:pPr>
            <w:r w:rsidRPr="00554BA9">
              <w:rPr>
                <w:rFonts w:ascii="Source Sans Pro" w:hAnsi="Source Sans Pro"/>
                <w:b/>
                <w:lang w:val="en-US"/>
              </w:rPr>
              <w:t xml:space="preserve">2.3. </w:t>
            </w:r>
            <w:r w:rsidRPr="00554BA9">
              <w:rPr>
                <w:rFonts w:ascii="Source Sans Pro" w:hAnsi="Source Sans Pro"/>
                <w:b/>
              </w:rPr>
              <w:t>Депонент обязуется:</w:t>
            </w:r>
          </w:p>
          <w:p w14:paraId="18D25F6F" w14:textId="77777777" w:rsidR="001A0FB4" w:rsidRPr="00554BA9" w:rsidRDefault="001A0FB4" w:rsidP="0099468B">
            <w:pPr>
              <w:pStyle w:val="a1"/>
              <w:numPr>
                <w:ilvl w:val="0"/>
                <w:numId w:val="0"/>
              </w:numPr>
              <w:rPr>
                <w:rFonts w:ascii="Source Sans Pro" w:hAnsi="Source Sans Pro"/>
                <w:lang w:val="en-US"/>
              </w:rPr>
            </w:pPr>
          </w:p>
        </w:tc>
        <w:tc>
          <w:tcPr>
            <w:tcW w:w="284" w:type="dxa"/>
          </w:tcPr>
          <w:p w14:paraId="59A3F32C" w14:textId="77777777" w:rsidR="001A0FB4" w:rsidRPr="00554BA9" w:rsidRDefault="001A0FB4">
            <w:pPr>
              <w:rPr>
                <w:rFonts w:ascii="Source Sans Pro" w:hAnsi="Source Sans Pro"/>
              </w:rPr>
            </w:pPr>
          </w:p>
        </w:tc>
        <w:tc>
          <w:tcPr>
            <w:tcW w:w="425" w:type="dxa"/>
          </w:tcPr>
          <w:p w14:paraId="01B4D4A0" w14:textId="77777777" w:rsidR="001A0FB4" w:rsidRPr="00554BA9" w:rsidRDefault="001A0FB4">
            <w:pPr>
              <w:rPr>
                <w:rFonts w:ascii="Source Sans Pro" w:hAnsi="Source Sans Pro"/>
              </w:rPr>
            </w:pPr>
          </w:p>
        </w:tc>
        <w:tc>
          <w:tcPr>
            <w:tcW w:w="4253" w:type="dxa"/>
            <w:gridSpan w:val="3"/>
          </w:tcPr>
          <w:p w14:paraId="114DB859" w14:textId="77777777" w:rsidR="00A87671" w:rsidRPr="00554BA9" w:rsidRDefault="00A87671" w:rsidP="00A87671">
            <w:pPr>
              <w:pStyle w:val="a1"/>
              <w:numPr>
                <w:ilvl w:val="0"/>
                <w:numId w:val="0"/>
              </w:numPr>
              <w:ind w:left="357" w:hanging="357"/>
              <w:rPr>
                <w:rFonts w:ascii="Source Sans Pro" w:hAnsi="Source Sans Pro"/>
                <w:b/>
              </w:rPr>
            </w:pPr>
            <w:r w:rsidRPr="00554BA9">
              <w:rPr>
                <w:rFonts w:ascii="Source Sans Pro" w:hAnsi="Source Sans Pro"/>
                <w:b/>
                <w:lang w:val="en-US"/>
              </w:rPr>
              <w:t>2.3. The Depositor shall</w:t>
            </w:r>
            <w:r w:rsidRPr="00554BA9">
              <w:rPr>
                <w:rFonts w:ascii="Source Sans Pro" w:hAnsi="Source Sans Pro"/>
                <w:b/>
              </w:rPr>
              <w:t>:</w:t>
            </w:r>
          </w:p>
          <w:p w14:paraId="6DA5E6FA" w14:textId="77777777" w:rsidR="001A0FB4" w:rsidRPr="00554BA9" w:rsidRDefault="001A0FB4" w:rsidP="0099468B">
            <w:pPr>
              <w:pStyle w:val="a1"/>
              <w:numPr>
                <w:ilvl w:val="0"/>
                <w:numId w:val="0"/>
              </w:numPr>
              <w:ind w:left="357" w:hanging="357"/>
              <w:rPr>
                <w:rFonts w:ascii="Source Sans Pro" w:hAnsi="Source Sans Pro"/>
                <w:lang w:val="en-US"/>
              </w:rPr>
            </w:pPr>
          </w:p>
        </w:tc>
      </w:tr>
      <w:tr w:rsidR="001A0FB4" w:rsidRPr="007A7A4B" w14:paraId="554E8686" w14:textId="77777777" w:rsidTr="00A7494F">
        <w:tc>
          <w:tcPr>
            <w:tcW w:w="392" w:type="dxa"/>
          </w:tcPr>
          <w:p w14:paraId="25A6AE4E" w14:textId="77777777" w:rsidR="001A0FB4" w:rsidRPr="00554BA9" w:rsidRDefault="001A0FB4" w:rsidP="00FE4009">
            <w:pPr>
              <w:tabs>
                <w:tab w:val="left" w:pos="0"/>
                <w:tab w:val="left" w:pos="1843"/>
              </w:tabs>
              <w:ind w:right="1309"/>
              <w:rPr>
                <w:rFonts w:ascii="Source Sans Pro" w:hAnsi="Source Sans Pro"/>
              </w:rPr>
            </w:pPr>
          </w:p>
        </w:tc>
        <w:tc>
          <w:tcPr>
            <w:tcW w:w="4252" w:type="dxa"/>
            <w:gridSpan w:val="2"/>
          </w:tcPr>
          <w:p w14:paraId="0679B6D0" w14:textId="77777777" w:rsidR="00C80375" w:rsidRPr="00554BA9" w:rsidRDefault="00C80375" w:rsidP="00C80375">
            <w:pPr>
              <w:pStyle w:val="3"/>
              <w:numPr>
                <w:ilvl w:val="0"/>
                <w:numId w:val="0"/>
              </w:numPr>
              <w:ind w:left="317" w:hanging="317"/>
              <w:rPr>
                <w:rFonts w:ascii="Source Sans Pro" w:hAnsi="Source Sans Pro"/>
              </w:rPr>
            </w:pPr>
            <w:r w:rsidRPr="00554BA9">
              <w:rPr>
                <w:rFonts w:ascii="Source Sans Pro" w:hAnsi="Source Sans Pro"/>
              </w:rPr>
              <w:t xml:space="preserve">2.3.1. Соблюдать Договор и Условия, в том числе предоставлять Депозитарию документы и информацию, предусмотренные Условиями и/или </w:t>
            </w:r>
            <w:r w:rsidR="00C76C3B" w:rsidRPr="00554BA9">
              <w:rPr>
                <w:rFonts w:ascii="Source Sans Pro" w:hAnsi="Source Sans Pro"/>
              </w:rPr>
              <w:t>Законодательством</w:t>
            </w:r>
            <w:r w:rsidRPr="00554BA9">
              <w:rPr>
                <w:rFonts w:ascii="Source Sans Pro" w:hAnsi="Source Sans Pro"/>
              </w:rPr>
              <w:t xml:space="preserve">, необходимые для: </w:t>
            </w:r>
          </w:p>
          <w:p w14:paraId="06670030" w14:textId="77777777" w:rsidR="00C80375" w:rsidRPr="00554BA9" w:rsidRDefault="00C80375" w:rsidP="00C80375">
            <w:pPr>
              <w:pStyle w:val="a"/>
              <w:rPr>
                <w:rFonts w:ascii="Source Sans Pro" w:hAnsi="Source Sans Pro"/>
              </w:rPr>
            </w:pPr>
            <w:r w:rsidRPr="00554BA9">
              <w:rPr>
                <w:rFonts w:ascii="Source Sans Pro" w:hAnsi="Source Sans Pro"/>
              </w:rPr>
              <w:t>открытия счета депо;</w:t>
            </w:r>
          </w:p>
          <w:p w14:paraId="387EF4E0" w14:textId="77777777" w:rsidR="00C80375" w:rsidRPr="00554BA9" w:rsidRDefault="00C80375" w:rsidP="00C80375">
            <w:pPr>
              <w:pStyle w:val="a"/>
              <w:rPr>
                <w:rFonts w:ascii="Source Sans Pro" w:hAnsi="Source Sans Pro"/>
              </w:rPr>
            </w:pPr>
            <w:r w:rsidRPr="00554BA9">
              <w:rPr>
                <w:rFonts w:ascii="Source Sans Pro" w:hAnsi="Source Sans Pro"/>
              </w:rPr>
              <w:t>проведения операций по счету депо;</w:t>
            </w:r>
          </w:p>
          <w:p w14:paraId="7984FB21" w14:textId="77777777" w:rsidR="00C80375" w:rsidRPr="00554BA9" w:rsidRDefault="00C80375" w:rsidP="00C80375">
            <w:pPr>
              <w:pStyle w:val="a"/>
              <w:rPr>
                <w:rFonts w:ascii="Source Sans Pro" w:hAnsi="Source Sans Pro"/>
              </w:rPr>
            </w:pPr>
            <w:r w:rsidRPr="00554BA9">
              <w:rPr>
                <w:rFonts w:ascii="Source Sans Pro" w:hAnsi="Source Sans Pro"/>
              </w:rPr>
              <w:t>фиксации (отмены фиксации) фактов обременения ценных бумаг, права на которые учитываются на счете депо Депонента;</w:t>
            </w:r>
          </w:p>
          <w:p w14:paraId="7DA3254F" w14:textId="77777777" w:rsidR="00C80375" w:rsidRPr="00554BA9" w:rsidRDefault="00C80375" w:rsidP="00C80375">
            <w:pPr>
              <w:pStyle w:val="a"/>
              <w:rPr>
                <w:rFonts w:ascii="Source Sans Pro" w:hAnsi="Source Sans Pro"/>
              </w:rPr>
            </w:pPr>
            <w:r w:rsidRPr="00554BA9">
              <w:rPr>
                <w:rFonts w:ascii="Source Sans Pro" w:hAnsi="Source Sans Pro"/>
              </w:rPr>
              <w:t>исполнения Депозитарием функций налогового агента при выплате доходов по ценным бумагам;</w:t>
            </w:r>
          </w:p>
          <w:p w14:paraId="76DB3F82" w14:textId="77777777" w:rsidR="00C80375" w:rsidRPr="00554BA9" w:rsidRDefault="00C80375" w:rsidP="00C80375">
            <w:pPr>
              <w:pStyle w:val="a"/>
              <w:rPr>
                <w:rFonts w:ascii="Source Sans Pro" w:hAnsi="Source Sans Pro"/>
              </w:rPr>
            </w:pPr>
            <w:r w:rsidRPr="00554BA9">
              <w:rPr>
                <w:rFonts w:ascii="Source Sans Pro" w:hAnsi="Source Sans Pro"/>
              </w:rPr>
              <w:t>осуществления прав владельца (собственника) по ценным бумагам, принадлежащим Депоненту;</w:t>
            </w:r>
          </w:p>
          <w:p w14:paraId="54204926" w14:textId="77777777" w:rsidR="00C80375" w:rsidRPr="00554BA9" w:rsidRDefault="00C80375" w:rsidP="00C80375">
            <w:pPr>
              <w:pStyle w:val="a"/>
              <w:rPr>
                <w:rFonts w:ascii="Source Sans Pro" w:hAnsi="Source Sans Pro"/>
              </w:rPr>
            </w:pPr>
            <w:r w:rsidRPr="00554BA9">
              <w:rPr>
                <w:rFonts w:ascii="Source Sans Pro" w:hAnsi="Source Sans Pro"/>
              </w:rPr>
              <w:t>перечисления Депозитарием ценных бумаг со счета депо в случае прекращения Договора;</w:t>
            </w:r>
          </w:p>
          <w:p w14:paraId="75A3186F" w14:textId="77777777" w:rsidR="001A0FB4" w:rsidRPr="00554BA9" w:rsidRDefault="00C80375" w:rsidP="00550C1D">
            <w:pPr>
              <w:pStyle w:val="a"/>
              <w:rPr>
                <w:rFonts w:ascii="Source Sans Pro" w:hAnsi="Source Sans Pro"/>
              </w:rPr>
            </w:pPr>
            <w:r w:rsidRPr="00554BA9">
              <w:rPr>
                <w:rFonts w:ascii="Source Sans Pro" w:hAnsi="Source Sans Pro"/>
              </w:rPr>
              <w:lastRenderedPageBreak/>
              <w:t xml:space="preserve">соблюдения требований </w:t>
            </w:r>
            <w:r w:rsidR="00550C1D" w:rsidRPr="00554BA9">
              <w:rPr>
                <w:rFonts w:ascii="Source Sans Pro" w:hAnsi="Source Sans Pro"/>
              </w:rPr>
              <w:t>З</w:t>
            </w:r>
            <w:r w:rsidRPr="00554BA9">
              <w:rPr>
                <w:rFonts w:ascii="Source Sans Pro" w:hAnsi="Source Sans Pro"/>
              </w:rPr>
              <w:t xml:space="preserve">аконодательства, в том числе в сфере противодействия легализации (отмыванию) доходов, полученных преступным путем, и финансированию терроризма. </w:t>
            </w:r>
          </w:p>
        </w:tc>
        <w:tc>
          <w:tcPr>
            <w:tcW w:w="284" w:type="dxa"/>
          </w:tcPr>
          <w:p w14:paraId="0CED4E2B" w14:textId="77777777" w:rsidR="001A0FB4" w:rsidRPr="00554BA9" w:rsidRDefault="001A0FB4">
            <w:pPr>
              <w:rPr>
                <w:rFonts w:ascii="Source Sans Pro" w:hAnsi="Source Sans Pro"/>
                <w:lang w:val="ru-RU"/>
              </w:rPr>
            </w:pPr>
          </w:p>
        </w:tc>
        <w:tc>
          <w:tcPr>
            <w:tcW w:w="425" w:type="dxa"/>
          </w:tcPr>
          <w:p w14:paraId="06DC7435" w14:textId="77777777" w:rsidR="001A0FB4" w:rsidRPr="00554BA9" w:rsidRDefault="001A0FB4">
            <w:pPr>
              <w:rPr>
                <w:rFonts w:ascii="Source Sans Pro" w:hAnsi="Source Sans Pro"/>
                <w:lang w:val="ru-RU"/>
              </w:rPr>
            </w:pPr>
          </w:p>
        </w:tc>
        <w:tc>
          <w:tcPr>
            <w:tcW w:w="4253" w:type="dxa"/>
            <w:gridSpan w:val="3"/>
          </w:tcPr>
          <w:p w14:paraId="5262CBA7" w14:textId="77777777" w:rsidR="00C80375" w:rsidRPr="00554BA9" w:rsidRDefault="00095530" w:rsidP="00A7494F">
            <w:pPr>
              <w:pStyle w:val="231"/>
              <w:ind w:left="459" w:hanging="459"/>
              <w:rPr>
                <w:rFonts w:ascii="Source Sans Pro" w:hAnsi="Source Sans Pro"/>
                <w:lang w:val="en-US"/>
              </w:rPr>
            </w:pPr>
            <w:r w:rsidRPr="00554BA9">
              <w:rPr>
                <w:rFonts w:ascii="Source Sans Pro" w:hAnsi="Source Sans Pro"/>
                <w:lang w:val="en-US"/>
              </w:rPr>
              <w:t>Comply with the Agreement and the Terms &amp; Conditions including but not limited to submit documents and information to the Custodian set forth by the Terms &amp; Conditions and/or Legislation, which is needed for the following</w:t>
            </w:r>
            <w:r w:rsidR="00C80375" w:rsidRPr="00554BA9">
              <w:rPr>
                <w:rFonts w:ascii="Source Sans Pro" w:hAnsi="Source Sans Pro"/>
                <w:lang w:val="en-US"/>
              </w:rPr>
              <w:t xml:space="preserve">: </w:t>
            </w:r>
          </w:p>
          <w:p w14:paraId="332B9A90" w14:textId="77777777" w:rsidR="00C80375" w:rsidRPr="00554BA9" w:rsidRDefault="00C80375" w:rsidP="00C80375">
            <w:pPr>
              <w:pStyle w:val="a"/>
              <w:numPr>
                <w:ilvl w:val="0"/>
                <w:numId w:val="13"/>
              </w:numPr>
              <w:rPr>
                <w:rFonts w:ascii="Source Sans Pro" w:hAnsi="Source Sans Pro"/>
              </w:rPr>
            </w:pPr>
            <w:r w:rsidRPr="00554BA9">
              <w:rPr>
                <w:rFonts w:ascii="Source Sans Pro" w:hAnsi="Source Sans Pro"/>
                <w:lang w:val="en-US"/>
              </w:rPr>
              <w:t>opening a custody account</w:t>
            </w:r>
            <w:r w:rsidRPr="00554BA9">
              <w:rPr>
                <w:rFonts w:ascii="Source Sans Pro" w:hAnsi="Source Sans Pro"/>
              </w:rPr>
              <w:t>;</w:t>
            </w:r>
          </w:p>
          <w:p w14:paraId="2AD5586F" w14:textId="77777777" w:rsidR="00C80375" w:rsidRPr="00554BA9" w:rsidRDefault="00CC06DA" w:rsidP="00C80375">
            <w:pPr>
              <w:pStyle w:val="a"/>
              <w:rPr>
                <w:rFonts w:ascii="Source Sans Pro" w:hAnsi="Source Sans Pro"/>
                <w:lang w:val="en-US"/>
              </w:rPr>
            </w:pPr>
            <w:r w:rsidRPr="00554BA9">
              <w:rPr>
                <w:rFonts w:ascii="Source Sans Pro" w:hAnsi="Source Sans Pro"/>
                <w:lang w:val="en-US"/>
              </w:rPr>
              <w:t>carrying</w:t>
            </w:r>
            <w:r w:rsidR="00C80375" w:rsidRPr="00554BA9">
              <w:rPr>
                <w:rFonts w:ascii="Source Sans Pro" w:hAnsi="Source Sans Pro"/>
                <w:lang w:val="en-US"/>
              </w:rPr>
              <w:t xml:space="preserve"> out operations on custody account;</w:t>
            </w:r>
          </w:p>
          <w:p w14:paraId="55AE7729" w14:textId="77777777" w:rsidR="00C80375" w:rsidRPr="00554BA9" w:rsidRDefault="00C80375" w:rsidP="00C80375">
            <w:pPr>
              <w:pStyle w:val="a"/>
              <w:rPr>
                <w:rFonts w:ascii="Source Sans Pro" w:hAnsi="Source Sans Pro"/>
                <w:lang w:val="en-US"/>
              </w:rPr>
            </w:pPr>
            <w:r w:rsidRPr="00554BA9">
              <w:rPr>
                <w:rFonts w:ascii="Source Sans Pro" w:hAnsi="Source Sans Pro"/>
                <w:lang w:val="en-US"/>
              </w:rPr>
              <w:t>registration (</w:t>
            </w:r>
            <w:r w:rsidR="00095530" w:rsidRPr="00554BA9">
              <w:rPr>
                <w:rFonts w:ascii="Source Sans Pro" w:hAnsi="Source Sans Pro"/>
                <w:lang w:val="en-US"/>
              </w:rPr>
              <w:t>annulment of</w:t>
            </w:r>
            <w:r w:rsidRPr="00554BA9">
              <w:rPr>
                <w:rFonts w:ascii="Source Sans Pro" w:hAnsi="Source Sans Pro"/>
                <w:lang w:val="en-US"/>
              </w:rPr>
              <w:t xml:space="preserve"> registration) of facts of securities encumbrance, </w:t>
            </w:r>
            <w:r w:rsidR="00095530" w:rsidRPr="00554BA9">
              <w:rPr>
                <w:rFonts w:ascii="Source Sans Pro" w:hAnsi="Source Sans Pro"/>
                <w:lang w:val="en-US"/>
              </w:rPr>
              <w:t>the rights to which are accounted</w:t>
            </w:r>
            <w:r w:rsidRPr="00554BA9">
              <w:rPr>
                <w:rFonts w:ascii="Source Sans Pro" w:hAnsi="Source Sans Pro"/>
                <w:lang w:val="en-US"/>
              </w:rPr>
              <w:t xml:space="preserve"> on the custody account of the Depositor;</w:t>
            </w:r>
          </w:p>
          <w:p w14:paraId="211E3BC2" w14:textId="77777777" w:rsidR="00C80375" w:rsidRPr="00554BA9" w:rsidRDefault="00CC06DA" w:rsidP="00C80375">
            <w:pPr>
              <w:pStyle w:val="a"/>
              <w:rPr>
                <w:rFonts w:ascii="Source Sans Pro" w:hAnsi="Source Sans Pro"/>
                <w:lang w:val="en-US"/>
              </w:rPr>
            </w:pPr>
            <w:r w:rsidRPr="00554BA9">
              <w:rPr>
                <w:rFonts w:ascii="Source Sans Pro" w:hAnsi="Source Sans Pro"/>
                <w:lang w:val="en-US"/>
              </w:rPr>
              <w:t>carrying</w:t>
            </w:r>
            <w:r w:rsidR="00C80375" w:rsidRPr="00554BA9">
              <w:rPr>
                <w:rFonts w:ascii="Source Sans Pro" w:hAnsi="Source Sans Pro"/>
                <w:lang w:val="en-US"/>
              </w:rPr>
              <w:t xml:space="preserve"> out functions of a tax agent by the Custodian when paying income on securities;</w:t>
            </w:r>
          </w:p>
          <w:p w14:paraId="1FE74F7B" w14:textId="77777777" w:rsidR="00C80375" w:rsidRPr="00554BA9" w:rsidRDefault="00C80375" w:rsidP="00C80375">
            <w:pPr>
              <w:pStyle w:val="a"/>
              <w:rPr>
                <w:rFonts w:ascii="Source Sans Pro" w:hAnsi="Source Sans Pro"/>
                <w:lang w:val="en-US"/>
              </w:rPr>
            </w:pPr>
            <w:r w:rsidRPr="00554BA9">
              <w:rPr>
                <w:rFonts w:ascii="Source Sans Pro" w:hAnsi="Source Sans Pro"/>
                <w:lang w:val="en-US"/>
              </w:rPr>
              <w:t>exercising rights of owner for securities owned by the Depositor;</w:t>
            </w:r>
          </w:p>
          <w:p w14:paraId="07E0D889" w14:textId="77777777" w:rsidR="00C80375" w:rsidRPr="00554BA9" w:rsidRDefault="00C80375" w:rsidP="00C80375">
            <w:pPr>
              <w:pStyle w:val="a"/>
              <w:rPr>
                <w:rFonts w:ascii="Source Sans Pro" w:hAnsi="Source Sans Pro"/>
                <w:lang w:val="en-US"/>
              </w:rPr>
            </w:pPr>
            <w:r w:rsidRPr="00554BA9">
              <w:rPr>
                <w:rFonts w:ascii="Source Sans Pro" w:hAnsi="Source Sans Pro"/>
                <w:lang w:val="en-US"/>
              </w:rPr>
              <w:t xml:space="preserve">transferring securities from a custody account by the </w:t>
            </w:r>
            <w:r w:rsidR="002D4FA3" w:rsidRPr="00554BA9">
              <w:rPr>
                <w:rFonts w:ascii="Source Sans Pro" w:hAnsi="Source Sans Pro"/>
                <w:lang w:val="en-US"/>
              </w:rPr>
              <w:t>Custodian</w:t>
            </w:r>
            <w:r w:rsidRPr="00554BA9">
              <w:rPr>
                <w:rFonts w:ascii="Source Sans Pro" w:hAnsi="Source Sans Pro"/>
                <w:lang w:val="en-US"/>
              </w:rPr>
              <w:t xml:space="preserve"> in case of Agreement termination;</w:t>
            </w:r>
          </w:p>
          <w:p w14:paraId="57DFB1BF" w14:textId="77777777" w:rsidR="00C80375" w:rsidRPr="00554BA9" w:rsidRDefault="00C80375" w:rsidP="00C80375">
            <w:pPr>
              <w:pStyle w:val="a"/>
              <w:rPr>
                <w:rFonts w:ascii="Source Sans Pro" w:hAnsi="Source Sans Pro"/>
                <w:lang w:val="en-US"/>
              </w:rPr>
            </w:pPr>
            <w:r w:rsidRPr="00554BA9">
              <w:rPr>
                <w:rFonts w:ascii="Source Sans Pro" w:hAnsi="Source Sans Pro"/>
                <w:lang w:val="en-US"/>
              </w:rPr>
              <w:lastRenderedPageBreak/>
              <w:t xml:space="preserve">complying with </w:t>
            </w:r>
            <w:r w:rsidR="00095530" w:rsidRPr="00554BA9">
              <w:rPr>
                <w:rFonts w:ascii="Source Sans Pro" w:hAnsi="Source Sans Pro"/>
                <w:lang w:val="en-US"/>
              </w:rPr>
              <w:t xml:space="preserve">the Legislation </w:t>
            </w:r>
            <w:r w:rsidRPr="00554BA9">
              <w:rPr>
                <w:rFonts w:ascii="Source Sans Pro" w:hAnsi="Source Sans Pro"/>
                <w:lang w:val="en-US"/>
              </w:rPr>
              <w:t xml:space="preserve">including </w:t>
            </w:r>
            <w:r w:rsidR="00C523AC" w:rsidRPr="00554BA9">
              <w:rPr>
                <w:rFonts w:ascii="Source Sans Pro" w:hAnsi="Source Sans Pro"/>
                <w:lang w:val="en-US"/>
              </w:rPr>
              <w:t xml:space="preserve">anti-money laundering/combating financing of </w:t>
            </w:r>
            <w:r w:rsidRPr="00554BA9">
              <w:rPr>
                <w:rFonts w:ascii="Source Sans Pro" w:hAnsi="Source Sans Pro"/>
                <w:lang w:val="en-US"/>
              </w:rPr>
              <w:t xml:space="preserve"> terrorism. </w:t>
            </w:r>
          </w:p>
          <w:p w14:paraId="3BB2CC25" w14:textId="77777777" w:rsidR="001A0FB4" w:rsidRPr="00554BA9" w:rsidRDefault="001A0FB4" w:rsidP="0099468B">
            <w:pPr>
              <w:pStyle w:val="a1"/>
              <w:numPr>
                <w:ilvl w:val="0"/>
                <w:numId w:val="0"/>
              </w:numPr>
              <w:ind w:left="357" w:hanging="357"/>
              <w:rPr>
                <w:rFonts w:ascii="Source Sans Pro" w:hAnsi="Source Sans Pro"/>
                <w:lang w:val="en-US"/>
              </w:rPr>
            </w:pPr>
          </w:p>
        </w:tc>
      </w:tr>
      <w:tr w:rsidR="001A0FB4" w:rsidRPr="007A7A4B" w14:paraId="24F08880" w14:textId="77777777" w:rsidTr="00A7494F">
        <w:tc>
          <w:tcPr>
            <w:tcW w:w="392" w:type="dxa"/>
          </w:tcPr>
          <w:p w14:paraId="408BAFC7" w14:textId="77777777" w:rsidR="001A0FB4" w:rsidRPr="00554BA9" w:rsidRDefault="001A0FB4" w:rsidP="00FE4009">
            <w:pPr>
              <w:tabs>
                <w:tab w:val="left" w:pos="0"/>
                <w:tab w:val="left" w:pos="1843"/>
              </w:tabs>
              <w:ind w:right="1309"/>
              <w:rPr>
                <w:rFonts w:ascii="Source Sans Pro" w:hAnsi="Source Sans Pro"/>
              </w:rPr>
            </w:pPr>
          </w:p>
        </w:tc>
        <w:tc>
          <w:tcPr>
            <w:tcW w:w="4252" w:type="dxa"/>
            <w:gridSpan w:val="2"/>
          </w:tcPr>
          <w:p w14:paraId="49E32AC0" w14:textId="77777777" w:rsidR="00550C1D" w:rsidRPr="00554BA9" w:rsidRDefault="00550C1D" w:rsidP="004174AC">
            <w:pPr>
              <w:pStyle w:val="a1"/>
              <w:numPr>
                <w:ilvl w:val="0"/>
                <w:numId w:val="0"/>
              </w:numPr>
              <w:ind w:left="317" w:hanging="317"/>
              <w:rPr>
                <w:rFonts w:ascii="Source Sans Pro" w:hAnsi="Source Sans Pro"/>
                <w:lang w:val="en-US"/>
              </w:rPr>
            </w:pPr>
          </w:p>
          <w:p w14:paraId="2AEBF034" w14:textId="77777777" w:rsidR="001A0FB4" w:rsidRPr="00554BA9" w:rsidRDefault="00CA7D4D" w:rsidP="004174AC">
            <w:pPr>
              <w:pStyle w:val="a1"/>
              <w:numPr>
                <w:ilvl w:val="0"/>
                <w:numId w:val="0"/>
              </w:numPr>
              <w:ind w:left="317" w:hanging="317"/>
              <w:rPr>
                <w:rFonts w:ascii="Source Sans Pro" w:hAnsi="Source Sans Pro"/>
              </w:rPr>
            </w:pPr>
            <w:r w:rsidRPr="00554BA9">
              <w:rPr>
                <w:rFonts w:ascii="Source Sans Pro" w:hAnsi="Source Sans Pro"/>
              </w:rPr>
              <w:t xml:space="preserve">2.3.2. </w:t>
            </w:r>
            <w:r w:rsidR="00670596" w:rsidRPr="00554BA9">
              <w:rPr>
                <w:rFonts w:ascii="Source Sans Pro" w:hAnsi="Source Sans Pro"/>
              </w:rPr>
              <w:t xml:space="preserve">Своевременно извещать Депозитарий обо всех изменениях  информации, содержащейся в Анкете Депонента, а также о замене распорядителя счета депо. </w:t>
            </w:r>
          </w:p>
        </w:tc>
        <w:tc>
          <w:tcPr>
            <w:tcW w:w="284" w:type="dxa"/>
          </w:tcPr>
          <w:p w14:paraId="386AB64F" w14:textId="77777777" w:rsidR="001A0FB4" w:rsidRPr="00554BA9" w:rsidRDefault="001A0FB4" w:rsidP="00CA7D4D">
            <w:pPr>
              <w:pStyle w:val="a1"/>
              <w:numPr>
                <w:ilvl w:val="0"/>
                <w:numId w:val="0"/>
              </w:numPr>
              <w:rPr>
                <w:rFonts w:ascii="Source Sans Pro" w:hAnsi="Source Sans Pro"/>
              </w:rPr>
            </w:pPr>
          </w:p>
        </w:tc>
        <w:tc>
          <w:tcPr>
            <w:tcW w:w="425" w:type="dxa"/>
          </w:tcPr>
          <w:p w14:paraId="70E0D01C" w14:textId="77777777" w:rsidR="001A0FB4" w:rsidRPr="00554BA9" w:rsidRDefault="001A0FB4" w:rsidP="00CA7D4D">
            <w:pPr>
              <w:pStyle w:val="a1"/>
              <w:numPr>
                <w:ilvl w:val="0"/>
                <w:numId w:val="0"/>
              </w:numPr>
              <w:rPr>
                <w:rFonts w:ascii="Source Sans Pro" w:hAnsi="Source Sans Pro"/>
              </w:rPr>
            </w:pPr>
          </w:p>
        </w:tc>
        <w:tc>
          <w:tcPr>
            <w:tcW w:w="4253" w:type="dxa"/>
            <w:gridSpan w:val="3"/>
          </w:tcPr>
          <w:p w14:paraId="7B9CB316" w14:textId="77777777" w:rsidR="00550C1D" w:rsidRPr="00554BA9" w:rsidRDefault="00550C1D" w:rsidP="004174AC">
            <w:pPr>
              <w:pStyle w:val="a1"/>
              <w:numPr>
                <w:ilvl w:val="0"/>
                <w:numId w:val="0"/>
              </w:numPr>
              <w:ind w:left="459" w:hanging="459"/>
              <w:rPr>
                <w:rFonts w:ascii="Source Sans Pro" w:hAnsi="Source Sans Pro"/>
              </w:rPr>
            </w:pPr>
          </w:p>
          <w:p w14:paraId="458F4901" w14:textId="77777777" w:rsidR="001A0FB4" w:rsidRPr="00554BA9" w:rsidRDefault="00C523AC" w:rsidP="00B034AD">
            <w:pPr>
              <w:pStyle w:val="a1"/>
              <w:numPr>
                <w:ilvl w:val="0"/>
                <w:numId w:val="0"/>
              </w:numPr>
              <w:ind w:left="459" w:hanging="459"/>
              <w:rPr>
                <w:rFonts w:ascii="Source Sans Pro" w:hAnsi="Source Sans Pro"/>
                <w:lang w:val="en-US"/>
              </w:rPr>
            </w:pPr>
            <w:r w:rsidRPr="00554BA9">
              <w:rPr>
                <w:rFonts w:ascii="Source Sans Pro" w:hAnsi="Source Sans Pro"/>
                <w:lang w:val="en-US"/>
              </w:rPr>
              <w:t xml:space="preserve">2.3.2. </w:t>
            </w:r>
            <w:r w:rsidR="007A6E5D" w:rsidRPr="00554BA9">
              <w:rPr>
                <w:rFonts w:ascii="Source Sans Pro" w:hAnsi="Source Sans Pro"/>
                <w:lang w:val="en-GB"/>
              </w:rPr>
              <w:t>N</w:t>
            </w:r>
            <w:r w:rsidRPr="00554BA9">
              <w:rPr>
                <w:rFonts w:ascii="Source Sans Pro" w:hAnsi="Source Sans Pro"/>
                <w:lang w:val="en-GB"/>
              </w:rPr>
              <w:t xml:space="preserve">otify the Custodian </w:t>
            </w:r>
            <w:r w:rsidR="007A6E5D" w:rsidRPr="00554BA9">
              <w:rPr>
                <w:rFonts w:ascii="Source Sans Pro" w:hAnsi="Source Sans Pro"/>
                <w:lang w:val="en-GB"/>
              </w:rPr>
              <w:t xml:space="preserve">in due time </w:t>
            </w:r>
            <w:r w:rsidRPr="00554BA9">
              <w:rPr>
                <w:rFonts w:ascii="Source Sans Pro" w:hAnsi="Source Sans Pro"/>
                <w:lang w:val="en-GB"/>
              </w:rPr>
              <w:t>o</w:t>
            </w:r>
            <w:r w:rsidR="007A6E5D" w:rsidRPr="00554BA9">
              <w:rPr>
                <w:rFonts w:ascii="Source Sans Pro" w:hAnsi="Source Sans Pro"/>
                <w:lang w:val="en-GB"/>
              </w:rPr>
              <w:t>f</w:t>
            </w:r>
            <w:r w:rsidRPr="00554BA9">
              <w:rPr>
                <w:rFonts w:ascii="Source Sans Pro" w:hAnsi="Source Sans Pro"/>
                <w:lang w:val="en-GB"/>
              </w:rPr>
              <w:t xml:space="preserve"> all changes of information contained in the </w:t>
            </w:r>
            <w:r w:rsidR="00095530" w:rsidRPr="00554BA9">
              <w:rPr>
                <w:rFonts w:ascii="Source Sans Pro" w:hAnsi="Source Sans Pro"/>
                <w:lang w:val="en-GB"/>
              </w:rPr>
              <w:t xml:space="preserve">Corporation </w:t>
            </w:r>
            <w:r w:rsidRPr="00554BA9">
              <w:rPr>
                <w:rFonts w:ascii="Source Sans Pro" w:hAnsi="Source Sans Pro"/>
                <w:lang w:val="en-GB"/>
              </w:rPr>
              <w:t>Depositor’s Form including on replacement of</w:t>
            </w:r>
            <w:r w:rsidR="00670596" w:rsidRPr="00554BA9">
              <w:rPr>
                <w:rFonts w:ascii="Source Sans Pro" w:hAnsi="Source Sans Pro"/>
                <w:lang w:val="en-GB"/>
              </w:rPr>
              <w:t xml:space="preserve"> Account Authorized representative</w:t>
            </w:r>
            <w:r w:rsidRPr="00554BA9">
              <w:rPr>
                <w:rFonts w:ascii="Source Sans Pro" w:hAnsi="Source Sans Pro"/>
                <w:lang w:val="en-GB"/>
              </w:rPr>
              <w:t xml:space="preserve">. </w:t>
            </w:r>
          </w:p>
        </w:tc>
      </w:tr>
      <w:tr w:rsidR="001A0FB4" w:rsidRPr="007A7A4B" w14:paraId="64BDE93B" w14:textId="77777777" w:rsidTr="00A7494F">
        <w:tc>
          <w:tcPr>
            <w:tcW w:w="392" w:type="dxa"/>
          </w:tcPr>
          <w:p w14:paraId="3AB167DF" w14:textId="77777777" w:rsidR="001A0FB4" w:rsidRPr="00554BA9" w:rsidRDefault="001A0FB4" w:rsidP="00FE4009">
            <w:pPr>
              <w:tabs>
                <w:tab w:val="left" w:pos="0"/>
                <w:tab w:val="left" w:pos="1843"/>
              </w:tabs>
              <w:ind w:right="1309"/>
              <w:rPr>
                <w:rFonts w:ascii="Source Sans Pro" w:hAnsi="Source Sans Pro"/>
              </w:rPr>
            </w:pPr>
          </w:p>
        </w:tc>
        <w:tc>
          <w:tcPr>
            <w:tcW w:w="4252" w:type="dxa"/>
            <w:gridSpan w:val="2"/>
          </w:tcPr>
          <w:p w14:paraId="42EAB9E4" w14:textId="77777777" w:rsidR="00550C1D" w:rsidRPr="00554BA9" w:rsidRDefault="00550C1D" w:rsidP="00E2508F">
            <w:pPr>
              <w:pStyle w:val="a1"/>
              <w:numPr>
                <w:ilvl w:val="0"/>
                <w:numId w:val="0"/>
              </w:numPr>
              <w:ind w:left="317" w:hanging="317"/>
              <w:rPr>
                <w:rFonts w:ascii="Source Sans Pro" w:hAnsi="Source Sans Pro"/>
                <w:lang w:val="en-US"/>
              </w:rPr>
            </w:pPr>
          </w:p>
          <w:p w14:paraId="41EA3E8A" w14:textId="77777777" w:rsidR="001A0FB4" w:rsidRPr="00554BA9" w:rsidRDefault="00CA7D4D" w:rsidP="00E2508F">
            <w:pPr>
              <w:pStyle w:val="a1"/>
              <w:numPr>
                <w:ilvl w:val="0"/>
                <w:numId w:val="0"/>
              </w:numPr>
              <w:ind w:left="317" w:hanging="317"/>
              <w:rPr>
                <w:rFonts w:ascii="Source Sans Pro" w:hAnsi="Source Sans Pro"/>
              </w:rPr>
            </w:pPr>
            <w:r w:rsidRPr="00554BA9">
              <w:rPr>
                <w:rFonts w:ascii="Source Sans Pro" w:hAnsi="Source Sans Pro"/>
              </w:rPr>
              <w:t>2.3.3. Своевременно и в полном объеме оплачивать предоставляемые в соответствии с настоящим Договором услуги Депозитария и возмещать расходы, понесенные Депозитарием в связи с исполнением Договора.</w:t>
            </w:r>
          </w:p>
        </w:tc>
        <w:tc>
          <w:tcPr>
            <w:tcW w:w="284" w:type="dxa"/>
          </w:tcPr>
          <w:p w14:paraId="526DFE63" w14:textId="77777777" w:rsidR="001A0FB4" w:rsidRPr="00554BA9" w:rsidRDefault="001A0FB4" w:rsidP="00E2508F">
            <w:pPr>
              <w:pStyle w:val="a1"/>
              <w:numPr>
                <w:ilvl w:val="0"/>
                <w:numId w:val="0"/>
              </w:numPr>
              <w:rPr>
                <w:rFonts w:ascii="Source Sans Pro" w:hAnsi="Source Sans Pro"/>
              </w:rPr>
            </w:pPr>
          </w:p>
        </w:tc>
        <w:tc>
          <w:tcPr>
            <w:tcW w:w="425" w:type="dxa"/>
          </w:tcPr>
          <w:p w14:paraId="60C4F607" w14:textId="77777777" w:rsidR="001A0FB4" w:rsidRPr="00554BA9" w:rsidRDefault="001A0FB4" w:rsidP="00E2508F">
            <w:pPr>
              <w:pStyle w:val="a1"/>
              <w:numPr>
                <w:ilvl w:val="0"/>
                <w:numId w:val="0"/>
              </w:numPr>
              <w:rPr>
                <w:rFonts w:ascii="Source Sans Pro" w:hAnsi="Source Sans Pro"/>
              </w:rPr>
            </w:pPr>
          </w:p>
        </w:tc>
        <w:tc>
          <w:tcPr>
            <w:tcW w:w="4253" w:type="dxa"/>
            <w:gridSpan w:val="3"/>
          </w:tcPr>
          <w:p w14:paraId="7F1F511E" w14:textId="77777777" w:rsidR="00550C1D" w:rsidRPr="00554BA9" w:rsidRDefault="00550C1D" w:rsidP="00E2508F">
            <w:pPr>
              <w:pStyle w:val="a1"/>
              <w:numPr>
                <w:ilvl w:val="0"/>
                <w:numId w:val="0"/>
              </w:numPr>
              <w:ind w:left="459" w:hanging="459"/>
              <w:rPr>
                <w:rFonts w:ascii="Source Sans Pro" w:hAnsi="Source Sans Pro"/>
              </w:rPr>
            </w:pPr>
          </w:p>
          <w:p w14:paraId="6F77DF49" w14:textId="77777777" w:rsidR="001A0FB4" w:rsidRPr="00554BA9" w:rsidRDefault="00CA7D4D" w:rsidP="00E2508F">
            <w:pPr>
              <w:pStyle w:val="a1"/>
              <w:numPr>
                <w:ilvl w:val="0"/>
                <w:numId w:val="0"/>
              </w:numPr>
              <w:ind w:left="459" w:hanging="459"/>
              <w:rPr>
                <w:rFonts w:ascii="Source Sans Pro" w:hAnsi="Source Sans Pro"/>
                <w:lang w:val="en-US"/>
              </w:rPr>
            </w:pPr>
            <w:r w:rsidRPr="00554BA9">
              <w:rPr>
                <w:rFonts w:ascii="Source Sans Pro" w:hAnsi="Source Sans Pro"/>
                <w:lang w:val="en-US"/>
              </w:rPr>
              <w:t xml:space="preserve">2.3.3. </w:t>
            </w:r>
            <w:r w:rsidR="00095530" w:rsidRPr="00554BA9">
              <w:rPr>
                <w:rFonts w:ascii="Source Sans Pro" w:hAnsi="Source Sans Pro"/>
                <w:lang w:val="en-US"/>
              </w:rPr>
              <w:t>Pay for the  services provided by the Custodian in accordance with the Agreement in due time and in full,  reimburse all expenses actually incurred by the Custodian under the Agreement</w:t>
            </w:r>
            <w:r w:rsidR="00B034AD" w:rsidRPr="00554BA9">
              <w:rPr>
                <w:rFonts w:ascii="Source Sans Pro" w:hAnsi="Source Sans Pro"/>
                <w:lang w:val="en-US"/>
              </w:rPr>
              <w:t>.</w:t>
            </w:r>
          </w:p>
        </w:tc>
      </w:tr>
      <w:tr w:rsidR="001A0FB4" w:rsidRPr="007A7A4B" w14:paraId="2583FC55" w14:textId="77777777" w:rsidTr="00A7494F">
        <w:tc>
          <w:tcPr>
            <w:tcW w:w="392" w:type="dxa"/>
          </w:tcPr>
          <w:p w14:paraId="64A9640F" w14:textId="77777777" w:rsidR="001A0FB4" w:rsidRPr="00554BA9" w:rsidRDefault="001A0FB4" w:rsidP="00FE4009">
            <w:pPr>
              <w:tabs>
                <w:tab w:val="left" w:pos="0"/>
                <w:tab w:val="left" w:pos="1843"/>
              </w:tabs>
              <w:ind w:right="1309"/>
              <w:rPr>
                <w:rFonts w:ascii="Source Sans Pro" w:hAnsi="Source Sans Pro"/>
              </w:rPr>
            </w:pPr>
          </w:p>
        </w:tc>
        <w:tc>
          <w:tcPr>
            <w:tcW w:w="4252" w:type="dxa"/>
            <w:gridSpan w:val="2"/>
          </w:tcPr>
          <w:p w14:paraId="5170754E" w14:textId="77777777" w:rsidR="00550C1D" w:rsidRPr="00554BA9" w:rsidRDefault="00550C1D" w:rsidP="005A3918">
            <w:pPr>
              <w:pStyle w:val="3"/>
              <w:numPr>
                <w:ilvl w:val="0"/>
                <w:numId w:val="0"/>
              </w:numPr>
              <w:spacing w:before="0" w:after="0"/>
              <w:ind w:left="317" w:hanging="317"/>
              <w:rPr>
                <w:rFonts w:ascii="Source Sans Pro" w:hAnsi="Source Sans Pro"/>
                <w:lang w:val="en-US"/>
              </w:rPr>
            </w:pPr>
          </w:p>
          <w:p w14:paraId="625113B7" w14:textId="77777777" w:rsidR="00CA7D4D" w:rsidRPr="00554BA9" w:rsidRDefault="00CA7D4D" w:rsidP="005A3918">
            <w:pPr>
              <w:pStyle w:val="3"/>
              <w:numPr>
                <w:ilvl w:val="0"/>
                <w:numId w:val="0"/>
              </w:numPr>
              <w:spacing w:before="0" w:after="0"/>
              <w:ind w:left="317" w:hanging="317"/>
              <w:rPr>
                <w:rFonts w:ascii="Source Sans Pro" w:hAnsi="Source Sans Pro"/>
              </w:rPr>
            </w:pPr>
            <w:r w:rsidRPr="00554BA9">
              <w:rPr>
                <w:rFonts w:ascii="Source Sans Pro" w:hAnsi="Source Sans Pro"/>
              </w:rPr>
              <w:t>2.3.4. Исполнять иные обязательства, предусмотренные Условиями.</w:t>
            </w:r>
          </w:p>
          <w:p w14:paraId="5B6E4046" w14:textId="77777777" w:rsidR="001A0FB4" w:rsidRPr="00554BA9" w:rsidRDefault="001A0FB4" w:rsidP="00E2508F">
            <w:pPr>
              <w:pStyle w:val="a1"/>
              <w:numPr>
                <w:ilvl w:val="0"/>
                <w:numId w:val="0"/>
              </w:numPr>
              <w:ind w:left="317" w:hanging="317"/>
              <w:rPr>
                <w:rFonts w:ascii="Source Sans Pro" w:hAnsi="Source Sans Pro"/>
              </w:rPr>
            </w:pPr>
          </w:p>
        </w:tc>
        <w:tc>
          <w:tcPr>
            <w:tcW w:w="284" w:type="dxa"/>
          </w:tcPr>
          <w:p w14:paraId="2FA4B3BE" w14:textId="77777777" w:rsidR="001A0FB4" w:rsidRPr="00554BA9" w:rsidRDefault="001A0FB4" w:rsidP="00E2508F">
            <w:pPr>
              <w:rPr>
                <w:rFonts w:ascii="Source Sans Pro" w:hAnsi="Source Sans Pro"/>
                <w:lang w:val="ru-RU"/>
              </w:rPr>
            </w:pPr>
          </w:p>
        </w:tc>
        <w:tc>
          <w:tcPr>
            <w:tcW w:w="425" w:type="dxa"/>
          </w:tcPr>
          <w:p w14:paraId="5C905298" w14:textId="77777777" w:rsidR="001A0FB4" w:rsidRPr="00554BA9" w:rsidRDefault="001A0FB4" w:rsidP="00E2508F">
            <w:pPr>
              <w:rPr>
                <w:rFonts w:ascii="Source Sans Pro" w:hAnsi="Source Sans Pro"/>
                <w:lang w:val="ru-RU"/>
              </w:rPr>
            </w:pPr>
          </w:p>
        </w:tc>
        <w:tc>
          <w:tcPr>
            <w:tcW w:w="4253" w:type="dxa"/>
            <w:gridSpan w:val="3"/>
          </w:tcPr>
          <w:p w14:paraId="27BD7181" w14:textId="77777777" w:rsidR="00550C1D" w:rsidRPr="00554BA9" w:rsidRDefault="00550C1D" w:rsidP="005A3918">
            <w:pPr>
              <w:pStyle w:val="3"/>
              <w:numPr>
                <w:ilvl w:val="0"/>
                <w:numId w:val="0"/>
              </w:numPr>
              <w:spacing w:before="0" w:after="0"/>
              <w:ind w:left="459" w:hanging="459"/>
              <w:rPr>
                <w:rFonts w:ascii="Source Sans Pro" w:hAnsi="Source Sans Pro"/>
              </w:rPr>
            </w:pPr>
          </w:p>
          <w:p w14:paraId="29B82500" w14:textId="77777777" w:rsidR="00CA7D4D" w:rsidRPr="00554BA9" w:rsidRDefault="00CA7D4D" w:rsidP="005A3918">
            <w:pPr>
              <w:pStyle w:val="3"/>
              <w:numPr>
                <w:ilvl w:val="0"/>
                <w:numId w:val="0"/>
              </w:numPr>
              <w:spacing w:before="0" w:after="0"/>
              <w:ind w:left="459" w:hanging="459"/>
              <w:rPr>
                <w:rFonts w:ascii="Source Sans Pro" w:hAnsi="Source Sans Pro"/>
                <w:lang w:val="en-US"/>
              </w:rPr>
            </w:pPr>
            <w:r w:rsidRPr="00554BA9">
              <w:rPr>
                <w:rFonts w:ascii="Source Sans Pro" w:hAnsi="Source Sans Pro"/>
                <w:lang w:val="en-US"/>
              </w:rPr>
              <w:t xml:space="preserve">2.3.4. </w:t>
            </w:r>
            <w:r w:rsidR="00095530" w:rsidRPr="00554BA9">
              <w:rPr>
                <w:rFonts w:ascii="Source Sans Pro" w:hAnsi="Source Sans Pro"/>
                <w:lang w:val="en-US"/>
              </w:rPr>
              <w:t xml:space="preserve">Perform other obligations </w:t>
            </w:r>
            <w:r w:rsidR="00B034AD" w:rsidRPr="00554BA9">
              <w:rPr>
                <w:rFonts w:ascii="Source Sans Pro" w:hAnsi="Source Sans Pro"/>
                <w:lang w:val="en-US"/>
              </w:rPr>
              <w:t>stipulated</w:t>
            </w:r>
            <w:r w:rsidR="00095530" w:rsidRPr="00554BA9">
              <w:rPr>
                <w:rFonts w:ascii="Source Sans Pro" w:hAnsi="Source Sans Pro"/>
                <w:lang w:val="en-US"/>
              </w:rPr>
              <w:t xml:space="preserve"> by the Terms &amp; Conditions.</w:t>
            </w:r>
          </w:p>
          <w:p w14:paraId="18704140" w14:textId="77777777" w:rsidR="001A0FB4" w:rsidRPr="00554BA9" w:rsidRDefault="001A0FB4" w:rsidP="00E2508F">
            <w:pPr>
              <w:pStyle w:val="a1"/>
              <w:numPr>
                <w:ilvl w:val="0"/>
                <w:numId w:val="0"/>
              </w:numPr>
              <w:ind w:left="357" w:hanging="357"/>
              <w:rPr>
                <w:rFonts w:ascii="Source Sans Pro" w:hAnsi="Source Sans Pro"/>
                <w:lang w:val="en-US"/>
              </w:rPr>
            </w:pPr>
          </w:p>
        </w:tc>
      </w:tr>
      <w:tr w:rsidR="001A0FB4" w:rsidRPr="007A7A4B" w14:paraId="12F94ACF" w14:textId="77777777" w:rsidTr="00A7494F">
        <w:tc>
          <w:tcPr>
            <w:tcW w:w="392" w:type="dxa"/>
          </w:tcPr>
          <w:p w14:paraId="537418AD" w14:textId="77777777" w:rsidR="001A0FB4" w:rsidRPr="00554BA9" w:rsidRDefault="001A0FB4" w:rsidP="00FE4009">
            <w:pPr>
              <w:tabs>
                <w:tab w:val="left" w:pos="0"/>
                <w:tab w:val="left" w:pos="1843"/>
              </w:tabs>
              <w:ind w:right="1309"/>
              <w:rPr>
                <w:rFonts w:ascii="Source Sans Pro" w:hAnsi="Source Sans Pro"/>
              </w:rPr>
            </w:pPr>
          </w:p>
        </w:tc>
        <w:tc>
          <w:tcPr>
            <w:tcW w:w="4252" w:type="dxa"/>
            <w:gridSpan w:val="2"/>
          </w:tcPr>
          <w:p w14:paraId="27E38FD9" w14:textId="77777777" w:rsidR="00CF6A83" w:rsidRPr="00554BA9" w:rsidRDefault="00CF6A83" w:rsidP="007A6E5D">
            <w:pPr>
              <w:pStyle w:val="a1"/>
              <w:numPr>
                <w:ilvl w:val="0"/>
                <w:numId w:val="0"/>
              </w:numPr>
              <w:ind w:left="357" w:hanging="357"/>
              <w:rPr>
                <w:rFonts w:ascii="Source Sans Pro" w:hAnsi="Source Sans Pro"/>
                <w:b/>
              </w:rPr>
            </w:pPr>
            <w:r w:rsidRPr="00554BA9">
              <w:rPr>
                <w:rFonts w:ascii="Source Sans Pro" w:hAnsi="Source Sans Pro"/>
                <w:b/>
                <w:lang w:val="en-US"/>
              </w:rPr>
              <w:t xml:space="preserve">2.4. </w:t>
            </w:r>
            <w:r w:rsidRPr="00554BA9">
              <w:rPr>
                <w:rFonts w:ascii="Source Sans Pro" w:hAnsi="Source Sans Pro"/>
                <w:b/>
              </w:rPr>
              <w:t>Депонент имеет право:</w:t>
            </w:r>
          </w:p>
          <w:p w14:paraId="601239FE" w14:textId="77777777" w:rsidR="001A0FB4" w:rsidRPr="00554BA9" w:rsidRDefault="001A0FB4" w:rsidP="0099468B">
            <w:pPr>
              <w:pStyle w:val="a1"/>
              <w:numPr>
                <w:ilvl w:val="0"/>
                <w:numId w:val="0"/>
              </w:numPr>
              <w:rPr>
                <w:rFonts w:ascii="Source Sans Pro" w:hAnsi="Source Sans Pro"/>
                <w:lang w:val="en-US"/>
              </w:rPr>
            </w:pPr>
          </w:p>
        </w:tc>
        <w:tc>
          <w:tcPr>
            <w:tcW w:w="284" w:type="dxa"/>
          </w:tcPr>
          <w:p w14:paraId="3647AE06" w14:textId="77777777" w:rsidR="001A0FB4" w:rsidRPr="00554BA9" w:rsidRDefault="001A0FB4">
            <w:pPr>
              <w:rPr>
                <w:rFonts w:ascii="Source Sans Pro" w:hAnsi="Source Sans Pro"/>
              </w:rPr>
            </w:pPr>
          </w:p>
        </w:tc>
        <w:tc>
          <w:tcPr>
            <w:tcW w:w="425" w:type="dxa"/>
          </w:tcPr>
          <w:p w14:paraId="76EBF378" w14:textId="77777777" w:rsidR="001A0FB4" w:rsidRPr="00554BA9" w:rsidRDefault="001A0FB4">
            <w:pPr>
              <w:rPr>
                <w:rFonts w:ascii="Source Sans Pro" w:hAnsi="Source Sans Pro"/>
              </w:rPr>
            </w:pPr>
          </w:p>
        </w:tc>
        <w:tc>
          <w:tcPr>
            <w:tcW w:w="4253" w:type="dxa"/>
            <w:gridSpan w:val="3"/>
          </w:tcPr>
          <w:p w14:paraId="54E833E2" w14:textId="735F5CC4" w:rsidR="00CF6A83" w:rsidRPr="00554BA9" w:rsidRDefault="00CF6A83" w:rsidP="00CF6A83">
            <w:pPr>
              <w:pStyle w:val="a1"/>
              <w:numPr>
                <w:ilvl w:val="0"/>
                <w:numId w:val="0"/>
              </w:numPr>
              <w:ind w:left="357" w:hanging="357"/>
              <w:rPr>
                <w:rFonts w:ascii="Source Sans Pro" w:hAnsi="Source Sans Pro"/>
                <w:b/>
                <w:lang w:val="en-US"/>
              </w:rPr>
            </w:pPr>
            <w:r w:rsidRPr="00554BA9">
              <w:rPr>
                <w:rFonts w:ascii="Source Sans Pro" w:hAnsi="Source Sans Pro"/>
                <w:b/>
                <w:lang w:val="en-US"/>
              </w:rPr>
              <w:t>2.4. The Depositor has right to:</w:t>
            </w:r>
          </w:p>
          <w:p w14:paraId="6B1B5784" w14:textId="77777777" w:rsidR="001A0FB4" w:rsidRPr="00554BA9" w:rsidRDefault="001A0FB4" w:rsidP="0099468B">
            <w:pPr>
              <w:pStyle w:val="a1"/>
              <w:numPr>
                <w:ilvl w:val="0"/>
                <w:numId w:val="0"/>
              </w:numPr>
              <w:ind w:left="357" w:hanging="357"/>
              <w:rPr>
                <w:rFonts w:ascii="Source Sans Pro" w:hAnsi="Source Sans Pro"/>
                <w:lang w:val="en-US"/>
              </w:rPr>
            </w:pPr>
          </w:p>
        </w:tc>
      </w:tr>
      <w:tr w:rsidR="001A0FB4" w:rsidRPr="007A7A4B" w14:paraId="7931D90B" w14:textId="77777777" w:rsidTr="00A7494F">
        <w:tc>
          <w:tcPr>
            <w:tcW w:w="392" w:type="dxa"/>
          </w:tcPr>
          <w:p w14:paraId="00B79163" w14:textId="77777777" w:rsidR="001A0FB4" w:rsidRPr="00554BA9" w:rsidRDefault="001A0FB4" w:rsidP="00FE4009">
            <w:pPr>
              <w:tabs>
                <w:tab w:val="left" w:pos="0"/>
                <w:tab w:val="left" w:pos="1843"/>
              </w:tabs>
              <w:ind w:right="1309"/>
              <w:rPr>
                <w:rFonts w:ascii="Source Sans Pro" w:hAnsi="Source Sans Pro"/>
              </w:rPr>
            </w:pPr>
          </w:p>
        </w:tc>
        <w:tc>
          <w:tcPr>
            <w:tcW w:w="4252" w:type="dxa"/>
            <w:gridSpan w:val="2"/>
          </w:tcPr>
          <w:p w14:paraId="1D51408F" w14:textId="77777777" w:rsidR="001A0FB4" w:rsidRPr="00554BA9" w:rsidRDefault="00B00B93" w:rsidP="00E2508F">
            <w:pPr>
              <w:pStyle w:val="a1"/>
              <w:numPr>
                <w:ilvl w:val="0"/>
                <w:numId w:val="0"/>
              </w:numPr>
              <w:ind w:left="317" w:hanging="317"/>
              <w:rPr>
                <w:rFonts w:ascii="Source Sans Pro" w:hAnsi="Source Sans Pro"/>
              </w:rPr>
            </w:pPr>
            <w:r w:rsidRPr="00554BA9">
              <w:rPr>
                <w:rFonts w:ascii="Source Sans Pro" w:hAnsi="Source Sans Pro"/>
              </w:rPr>
              <w:t xml:space="preserve">2.4.1. </w:t>
            </w:r>
            <w:r w:rsidR="00CF6A83" w:rsidRPr="00554BA9">
              <w:rPr>
                <w:rFonts w:ascii="Source Sans Pro" w:hAnsi="Source Sans Pro"/>
              </w:rPr>
              <w:t xml:space="preserve">Ознакомиться с изменениями и дополнениями к Условиям на сайте Депозитария www.custody.ru. </w:t>
            </w:r>
          </w:p>
        </w:tc>
        <w:tc>
          <w:tcPr>
            <w:tcW w:w="284" w:type="dxa"/>
          </w:tcPr>
          <w:p w14:paraId="51266D44" w14:textId="77777777" w:rsidR="001A0FB4" w:rsidRPr="00554BA9" w:rsidRDefault="001A0FB4" w:rsidP="00E2508F">
            <w:pPr>
              <w:rPr>
                <w:rFonts w:ascii="Source Sans Pro" w:hAnsi="Source Sans Pro"/>
                <w:lang w:val="ru-RU"/>
              </w:rPr>
            </w:pPr>
          </w:p>
        </w:tc>
        <w:tc>
          <w:tcPr>
            <w:tcW w:w="425" w:type="dxa"/>
          </w:tcPr>
          <w:p w14:paraId="4A3A9B56" w14:textId="77777777" w:rsidR="001A0FB4" w:rsidRPr="00554BA9" w:rsidRDefault="001A0FB4" w:rsidP="00E2508F">
            <w:pPr>
              <w:rPr>
                <w:rFonts w:ascii="Source Sans Pro" w:hAnsi="Source Sans Pro"/>
                <w:lang w:val="ru-RU"/>
              </w:rPr>
            </w:pPr>
          </w:p>
        </w:tc>
        <w:tc>
          <w:tcPr>
            <w:tcW w:w="4253" w:type="dxa"/>
            <w:gridSpan w:val="3"/>
          </w:tcPr>
          <w:p w14:paraId="45661B4B" w14:textId="77777777" w:rsidR="001A0FB4" w:rsidRPr="00554BA9" w:rsidRDefault="00B00B93" w:rsidP="001A7654">
            <w:pPr>
              <w:pStyle w:val="a1"/>
              <w:numPr>
                <w:ilvl w:val="0"/>
                <w:numId w:val="0"/>
              </w:numPr>
              <w:ind w:left="459" w:hanging="459"/>
              <w:rPr>
                <w:rFonts w:ascii="Source Sans Pro" w:hAnsi="Source Sans Pro"/>
                <w:lang w:val="en-US"/>
              </w:rPr>
            </w:pPr>
            <w:r w:rsidRPr="00554BA9">
              <w:rPr>
                <w:rFonts w:ascii="Source Sans Pro" w:hAnsi="Source Sans Pro"/>
                <w:lang w:val="en-US"/>
              </w:rPr>
              <w:t xml:space="preserve">2.4.1. </w:t>
            </w:r>
            <w:r w:rsidR="007A38A9" w:rsidRPr="00554BA9">
              <w:rPr>
                <w:rFonts w:ascii="Source Sans Pro" w:hAnsi="Source Sans Pro"/>
                <w:lang w:val="en-US"/>
              </w:rPr>
              <w:t>Review amendments</w:t>
            </w:r>
            <w:r w:rsidR="00CF6A83" w:rsidRPr="00554BA9">
              <w:rPr>
                <w:rFonts w:ascii="Source Sans Pro" w:hAnsi="Source Sans Pro"/>
                <w:lang w:val="en-US"/>
              </w:rPr>
              <w:t xml:space="preserve"> to the </w:t>
            </w:r>
            <w:r w:rsidR="00177383" w:rsidRPr="00554BA9">
              <w:rPr>
                <w:rFonts w:ascii="Source Sans Pro" w:hAnsi="Source Sans Pro"/>
                <w:lang w:val="en-US"/>
              </w:rPr>
              <w:t>Terms &amp; Conditions</w:t>
            </w:r>
            <w:r w:rsidR="00CF6A83" w:rsidRPr="00554BA9">
              <w:rPr>
                <w:rFonts w:ascii="Source Sans Pro" w:hAnsi="Source Sans Pro"/>
                <w:lang w:val="en-US"/>
              </w:rPr>
              <w:t xml:space="preserve"> on the Custod</w:t>
            </w:r>
            <w:r w:rsidR="00177383" w:rsidRPr="00554BA9">
              <w:rPr>
                <w:rFonts w:ascii="Source Sans Pro" w:hAnsi="Source Sans Pro"/>
                <w:lang w:val="en-US"/>
              </w:rPr>
              <w:t>ian’s</w:t>
            </w:r>
            <w:r w:rsidR="00CF6A83" w:rsidRPr="00554BA9">
              <w:rPr>
                <w:rFonts w:ascii="Source Sans Pro" w:hAnsi="Source Sans Pro"/>
                <w:lang w:val="en-US"/>
              </w:rPr>
              <w:t xml:space="preserve"> website www.custody.ru. </w:t>
            </w:r>
          </w:p>
        </w:tc>
      </w:tr>
      <w:tr w:rsidR="001A0FB4" w:rsidRPr="007A7A4B" w14:paraId="5284994D" w14:textId="77777777" w:rsidTr="00A7494F">
        <w:tc>
          <w:tcPr>
            <w:tcW w:w="392" w:type="dxa"/>
          </w:tcPr>
          <w:p w14:paraId="0860822C" w14:textId="77777777" w:rsidR="001A0FB4" w:rsidRPr="00554BA9" w:rsidRDefault="001A0FB4" w:rsidP="00FE4009">
            <w:pPr>
              <w:tabs>
                <w:tab w:val="left" w:pos="0"/>
                <w:tab w:val="left" w:pos="1843"/>
              </w:tabs>
              <w:ind w:right="1309"/>
              <w:rPr>
                <w:rFonts w:ascii="Source Sans Pro" w:hAnsi="Source Sans Pro"/>
              </w:rPr>
            </w:pPr>
          </w:p>
        </w:tc>
        <w:tc>
          <w:tcPr>
            <w:tcW w:w="4252" w:type="dxa"/>
            <w:gridSpan w:val="2"/>
          </w:tcPr>
          <w:p w14:paraId="796E792B" w14:textId="77777777" w:rsidR="001A0FB4" w:rsidRPr="00554BA9" w:rsidRDefault="0050178E" w:rsidP="005A3918">
            <w:pPr>
              <w:pStyle w:val="3"/>
              <w:numPr>
                <w:ilvl w:val="0"/>
                <w:numId w:val="0"/>
              </w:numPr>
              <w:spacing w:before="0" w:after="0"/>
              <w:ind w:left="317" w:hanging="317"/>
              <w:rPr>
                <w:rFonts w:ascii="Source Sans Pro" w:hAnsi="Source Sans Pro"/>
              </w:rPr>
            </w:pPr>
            <w:r w:rsidRPr="00554BA9">
              <w:rPr>
                <w:rFonts w:ascii="Source Sans Pro" w:hAnsi="Source Sans Pro"/>
              </w:rPr>
              <w:t xml:space="preserve">2.4.2. </w:t>
            </w:r>
            <w:r w:rsidR="00CF6A83" w:rsidRPr="00554BA9">
              <w:rPr>
                <w:rFonts w:ascii="Source Sans Pro" w:hAnsi="Source Sans Pro"/>
              </w:rPr>
              <w:t>Получать от Депозитария информацию, полученную Депозитарием от эмитента (лица, обязанного по ценным бумагам), держателя реестра владельцев ценных бумаг/</w:t>
            </w:r>
            <w:r w:rsidR="00B034AD" w:rsidRPr="00554BA9">
              <w:rPr>
                <w:rFonts w:ascii="Source Sans Pro" w:hAnsi="Source Sans Pro"/>
              </w:rPr>
              <w:t xml:space="preserve"> </w:t>
            </w:r>
            <w:r w:rsidR="00CF6A83" w:rsidRPr="00554BA9">
              <w:rPr>
                <w:rFonts w:ascii="Source Sans Pro" w:hAnsi="Source Sans Pro"/>
              </w:rPr>
              <w:t>депозитария, осуществляющего обязательное централизованное хранение ценных бумаг, права на которые учитываются на счете депо.</w:t>
            </w:r>
          </w:p>
        </w:tc>
        <w:tc>
          <w:tcPr>
            <w:tcW w:w="284" w:type="dxa"/>
          </w:tcPr>
          <w:p w14:paraId="1E2B66C0" w14:textId="77777777" w:rsidR="001A0FB4" w:rsidRPr="00554BA9" w:rsidRDefault="001A0FB4" w:rsidP="00E2508F">
            <w:pPr>
              <w:rPr>
                <w:rFonts w:ascii="Source Sans Pro" w:hAnsi="Source Sans Pro"/>
                <w:lang w:val="ru-RU"/>
              </w:rPr>
            </w:pPr>
          </w:p>
        </w:tc>
        <w:tc>
          <w:tcPr>
            <w:tcW w:w="425" w:type="dxa"/>
          </w:tcPr>
          <w:p w14:paraId="02119E9C" w14:textId="77777777" w:rsidR="001A0FB4" w:rsidRPr="00554BA9" w:rsidRDefault="001A0FB4" w:rsidP="00E2508F">
            <w:pPr>
              <w:rPr>
                <w:rFonts w:ascii="Source Sans Pro" w:hAnsi="Source Sans Pro"/>
                <w:lang w:val="ru-RU"/>
              </w:rPr>
            </w:pPr>
          </w:p>
        </w:tc>
        <w:tc>
          <w:tcPr>
            <w:tcW w:w="4253" w:type="dxa"/>
            <w:gridSpan w:val="3"/>
          </w:tcPr>
          <w:p w14:paraId="78FE6564" w14:textId="77777777" w:rsidR="001A0FB4" w:rsidRPr="00554BA9" w:rsidRDefault="00B00B93" w:rsidP="005A3918">
            <w:pPr>
              <w:pStyle w:val="3"/>
              <w:numPr>
                <w:ilvl w:val="0"/>
                <w:numId w:val="0"/>
              </w:numPr>
              <w:spacing w:before="0" w:after="0"/>
              <w:ind w:left="459" w:hanging="459"/>
              <w:rPr>
                <w:rFonts w:ascii="Source Sans Pro" w:hAnsi="Source Sans Pro"/>
                <w:lang w:val="en-US"/>
              </w:rPr>
            </w:pPr>
            <w:r w:rsidRPr="00554BA9">
              <w:rPr>
                <w:rFonts w:ascii="Source Sans Pro" w:hAnsi="Source Sans Pro"/>
                <w:lang w:val="en-US"/>
              </w:rPr>
              <w:t xml:space="preserve">2.4.2. </w:t>
            </w:r>
            <w:r w:rsidR="00095530" w:rsidRPr="00554BA9">
              <w:rPr>
                <w:rFonts w:ascii="Source Sans Pro" w:hAnsi="Source Sans Pro"/>
                <w:lang w:val="en-US"/>
              </w:rPr>
              <w:t xml:space="preserve">Receive from the Custodian information concerning the securities accounted on the custody account which the Custodian has received from the issuer (party </w:t>
            </w:r>
            <w:r w:rsidR="00CC06DA" w:rsidRPr="00554BA9">
              <w:rPr>
                <w:rFonts w:ascii="Source Sans Pro" w:hAnsi="Source Sans Pro"/>
                <w:lang w:val="en-US"/>
              </w:rPr>
              <w:t>liable</w:t>
            </w:r>
            <w:r w:rsidR="00095530" w:rsidRPr="00554BA9">
              <w:rPr>
                <w:rFonts w:ascii="Source Sans Pro" w:hAnsi="Source Sans Pro"/>
                <w:lang w:val="en-US"/>
              </w:rPr>
              <w:t xml:space="preserve"> on securities) or </w:t>
            </w:r>
            <w:r w:rsidR="00B034AD" w:rsidRPr="00554BA9">
              <w:rPr>
                <w:rFonts w:ascii="Source Sans Pro" w:hAnsi="Source Sans Pro"/>
                <w:lang w:val="en-US"/>
              </w:rPr>
              <w:t xml:space="preserve">registrar </w:t>
            </w:r>
            <w:r w:rsidR="00095530" w:rsidRPr="00554BA9">
              <w:rPr>
                <w:rFonts w:ascii="Source Sans Pro" w:hAnsi="Source Sans Pro"/>
                <w:lang w:val="en-US"/>
              </w:rPr>
              <w:t>of security owners or a</w:t>
            </w:r>
            <w:r w:rsidR="00095530" w:rsidRPr="00554BA9">
              <w:rPr>
                <w:rStyle w:val="af"/>
                <w:rFonts w:ascii="Source Sans Pro" w:hAnsi="Source Sans Pro"/>
                <w:lang w:val="en-US"/>
              </w:rPr>
              <w:t>uthorized depository</w:t>
            </w:r>
            <w:r w:rsidR="00095530" w:rsidRPr="00554BA9">
              <w:rPr>
                <w:rFonts w:ascii="Source Sans Pro" w:hAnsi="Source Sans Pro"/>
                <w:lang w:val="en-US"/>
              </w:rPr>
              <w:t>.</w:t>
            </w:r>
          </w:p>
        </w:tc>
      </w:tr>
      <w:tr w:rsidR="001A0FB4" w:rsidRPr="007A7A4B" w14:paraId="0BB96FBF" w14:textId="77777777" w:rsidTr="00A7494F">
        <w:tc>
          <w:tcPr>
            <w:tcW w:w="392" w:type="dxa"/>
          </w:tcPr>
          <w:p w14:paraId="43FA0600" w14:textId="77777777" w:rsidR="001A0FB4" w:rsidRPr="00554BA9" w:rsidRDefault="001A0FB4" w:rsidP="00FE4009">
            <w:pPr>
              <w:tabs>
                <w:tab w:val="left" w:pos="0"/>
                <w:tab w:val="left" w:pos="1843"/>
              </w:tabs>
              <w:ind w:right="1309"/>
              <w:rPr>
                <w:rFonts w:ascii="Source Sans Pro" w:hAnsi="Source Sans Pro"/>
              </w:rPr>
            </w:pPr>
          </w:p>
        </w:tc>
        <w:tc>
          <w:tcPr>
            <w:tcW w:w="4252" w:type="dxa"/>
            <w:gridSpan w:val="2"/>
          </w:tcPr>
          <w:p w14:paraId="69C4FE79" w14:textId="1F2B81BE" w:rsidR="001A0FB4" w:rsidRPr="00554BA9" w:rsidRDefault="0050178E" w:rsidP="00554BA9">
            <w:pPr>
              <w:pStyle w:val="3"/>
              <w:numPr>
                <w:ilvl w:val="0"/>
                <w:numId w:val="0"/>
              </w:numPr>
              <w:spacing w:before="0" w:after="0"/>
              <w:ind w:left="317" w:hanging="317"/>
              <w:rPr>
                <w:rFonts w:ascii="Source Sans Pro" w:hAnsi="Source Sans Pro"/>
              </w:rPr>
            </w:pPr>
            <w:r w:rsidRPr="00554BA9">
              <w:rPr>
                <w:rFonts w:ascii="Source Sans Pro" w:hAnsi="Source Sans Pro"/>
              </w:rPr>
              <w:t xml:space="preserve">2.4.3. </w:t>
            </w:r>
            <w:r w:rsidR="00CF6A83" w:rsidRPr="00554BA9">
              <w:rPr>
                <w:rFonts w:ascii="Source Sans Pro" w:hAnsi="Source Sans Pro"/>
              </w:rPr>
              <w:t>Передавать в Депозитарий документы</w:t>
            </w:r>
            <w:r w:rsidR="00C547F5" w:rsidRPr="00554BA9">
              <w:rPr>
                <w:rFonts w:ascii="Source Sans Pro" w:hAnsi="Source Sans Pro"/>
              </w:rPr>
              <w:t>,</w:t>
            </w:r>
            <w:r w:rsidR="00CF6A83" w:rsidRPr="00554BA9">
              <w:rPr>
                <w:rFonts w:ascii="Source Sans Pro" w:hAnsi="Source Sans Pro"/>
              </w:rPr>
              <w:t xml:space="preserve"> </w:t>
            </w:r>
            <w:r w:rsidR="00C547F5" w:rsidRPr="00554BA9">
              <w:rPr>
                <w:rFonts w:ascii="Source Sans Pro" w:hAnsi="Source Sans Pro"/>
              </w:rPr>
              <w:t xml:space="preserve">предназначенные </w:t>
            </w:r>
            <w:r w:rsidR="00CF6A83" w:rsidRPr="00554BA9">
              <w:rPr>
                <w:rFonts w:ascii="Source Sans Pro" w:hAnsi="Source Sans Pro"/>
              </w:rPr>
              <w:t xml:space="preserve">для передачи их эмитенту (лицу, обязанному по ценным бумагам), держателю реестра владельцев ценных бумаг/депозитарию, осуществляющему обязательное централизованное хранение, в случаях, предусмотренных </w:t>
            </w:r>
            <w:r w:rsidR="00F02BF7" w:rsidRPr="00554BA9">
              <w:rPr>
                <w:rFonts w:ascii="Source Sans Pro" w:hAnsi="Source Sans Pro"/>
              </w:rPr>
              <w:t>Законодательством</w:t>
            </w:r>
            <w:r w:rsidR="00CF6A83" w:rsidRPr="00554BA9">
              <w:rPr>
                <w:rFonts w:ascii="Source Sans Pro" w:hAnsi="Source Sans Pro"/>
              </w:rPr>
              <w:t xml:space="preserve">, условиями обращения соответствующих ценных бумаг или Условиями. </w:t>
            </w:r>
          </w:p>
        </w:tc>
        <w:tc>
          <w:tcPr>
            <w:tcW w:w="284" w:type="dxa"/>
          </w:tcPr>
          <w:p w14:paraId="456344F1" w14:textId="77777777" w:rsidR="001A0FB4" w:rsidRPr="00554BA9" w:rsidRDefault="001A0FB4" w:rsidP="00E2508F">
            <w:pPr>
              <w:rPr>
                <w:rFonts w:ascii="Source Sans Pro" w:hAnsi="Source Sans Pro"/>
                <w:lang w:val="ru-RU"/>
              </w:rPr>
            </w:pPr>
          </w:p>
        </w:tc>
        <w:tc>
          <w:tcPr>
            <w:tcW w:w="425" w:type="dxa"/>
          </w:tcPr>
          <w:p w14:paraId="0C58BB5A" w14:textId="77777777" w:rsidR="001A0FB4" w:rsidRPr="00554BA9" w:rsidRDefault="001A0FB4" w:rsidP="00E2508F">
            <w:pPr>
              <w:rPr>
                <w:rFonts w:ascii="Source Sans Pro" w:hAnsi="Source Sans Pro"/>
                <w:lang w:val="ru-RU"/>
              </w:rPr>
            </w:pPr>
          </w:p>
        </w:tc>
        <w:tc>
          <w:tcPr>
            <w:tcW w:w="4253" w:type="dxa"/>
            <w:gridSpan w:val="3"/>
          </w:tcPr>
          <w:p w14:paraId="43183174" w14:textId="33477467" w:rsidR="00CF6A83" w:rsidRPr="00554BA9" w:rsidRDefault="0050178E" w:rsidP="005A3918">
            <w:pPr>
              <w:pStyle w:val="3"/>
              <w:numPr>
                <w:ilvl w:val="0"/>
                <w:numId w:val="0"/>
              </w:numPr>
              <w:spacing w:before="0" w:after="0"/>
              <w:ind w:left="459" w:hanging="459"/>
              <w:rPr>
                <w:rFonts w:ascii="Source Sans Pro" w:hAnsi="Source Sans Pro"/>
                <w:lang w:val="en-US"/>
              </w:rPr>
            </w:pPr>
            <w:r w:rsidRPr="00554BA9">
              <w:rPr>
                <w:rFonts w:ascii="Source Sans Pro" w:hAnsi="Source Sans Pro"/>
                <w:lang w:val="en-US"/>
              </w:rPr>
              <w:t xml:space="preserve">2.4.3. </w:t>
            </w:r>
            <w:r w:rsidR="00095530" w:rsidRPr="00554BA9">
              <w:rPr>
                <w:rFonts w:ascii="Source Sans Pro" w:hAnsi="Source Sans Pro"/>
                <w:lang w:val="en-US"/>
              </w:rPr>
              <w:t>In cases stipulated by Legislation, conditions of relevant securities circulation or the Terms &amp; Conditions forward to the Custodian the documents to be</w:t>
            </w:r>
            <w:r w:rsidR="00554BA9" w:rsidRPr="00554BA9">
              <w:rPr>
                <w:rFonts w:ascii="Source Sans Pro" w:hAnsi="Source Sans Pro"/>
                <w:lang w:val="en-US"/>
              </w:rPr>
              <w:t xml:space="preserve"> </w:t>
            </w:r>
            <w:r w:rsidR="00095530" w:rsidRPr="00554BA9">
              <w:rPr>
                <w:rFonts w:ascii="Source Sans Pro" w:hAnsi="Source Sans Pro"/>
                <w:lang w:val="en-US"/>
              </w:rPr>
              <w:t xml:space="preserve">delivered to the issuer (a party liable on securities) or a registrar of </w:t>
            </w:r>
            <w:r w:rsidR="00B034AD" w:rsidRPr="00554BA9">
              <w:rPr>
                <w:rFonts w:ascii="Source Sans Pro" w:hAnsi="Source Sans Pro"/>
                <w:lang w:val="en-US"/>
              </w:rPr>
              <w:t xml:space="preserve">owners </w:t>
            </w:r>
            <w:r w:rsidR="00095530" w:rsidRPr="00554BA9">
              <w:rPr>
                <w:rFonts w:ascii="Source Sans Pro" w:hAnsi="Source Sans Pro"/>
                <w:lang w:val="en-US"/>
              </w:rPr>
              <w:t xml:space="preserve">of the </w:t>
            </w:r>
            <w:r w:rsidR="00CC06DA" w:rsidRPr="00554BA9">
              <w:rPr>
                <w:rFonts w:ascii="Source Sans Pro" w:hAnsi="Source Sans Pro"/>
                <w:lang w:val="en-US"/>
              </w:rPr>
              <w:t>relevant securit</w:t>
            </w:r>
            <w:r w:rsidR="00831F4D" w:rsidRPr="00554BA9">
              <w:rPr>
                <w:rFonts w:ascii="Source Sans Pro" w:hAnsi="Source Sans Pro"/>
                <w:lang w:val="en-US"/>
              </w:rPr>
              <w:t>ies</w:t>
            </w:r>
            <w:r w:rsidR="00095530" w:rsidRPr="00554BA9">
              <w:rPr>
                <w:rFonts w:ascii="Source Sans Pro" w:hAnsi="Source Sans Pro"/>
                <w:lang w:val="en-US"/>
              </w:rPr>
              <w:t xml:space="preserve"> / authorized depository.</w:t>
            </w:r>
          </w:p>
          <w:p w14:paraId="122E0D1B" w14:textId="77777777" w:rsidR="001A0FB4" w:rsidRPr="00554BA9" w:rsidRDefault="001A0FB4" w:rsidP="00E2508F">
            <w:pPr>
              <w:pStyle w:val="a1"/>
              <w:numPr>
                <w:ilvl w:val="0"/>
                <w:numId w:val="0"/>
              </w:numPr>
              <w:ind w:left="357" w:hanging="357"/>
              <w:rPr>
                <w:rFonts w:ascii="Source Sans Pro" w:hAnsi="Source Sans Pro"/>
                <w:lang w:val="en-US"/>
              </w:rPr>
            </w:pPr>
          </w:p>
        </w:tc>
      </w:tr>
      <w:tr w:rsidR="001A0FB4" w:rsidRPr="007A7A4B" w14:paraId="5D5A85C4" w14:textId="77777777" w:rsidTr="00A7494F">
        <w:tc>
          <w:tcPr>
            <w:tcW w:w="392" w:type="dxa"/>
          </w:tcPr>
          <w:p w14:paraId="6400A8EF" w14:textId="77777777" w:rsidR="001A0FB4" w:rsidRPr="00554BA9" w:rsidRDefault="001A0FB4" w:rsidP="00FE4009">
            <w:pPr>
              <w:tabs>
                <w:tab w:val="left" w:pos="0"/>
                <w:tab w:val="left" w:pos="1843"/>
              </w:tabs>
              <w:ind w:right="1309"/>
              <w:rPr>
                <w:rFonts w:ascii="Source Sans Pro" w:hAnsi="Source Sans Pro"/>
              </w:rPr>
            </w:pPr>
          </w:p>
        </w:tc>
        <w:tc>
          <w:tcPr>
            <w:tcW w:w="4252" w:type="dxa"/>
            <w:gridSpan w:val="2"/>
          </w:tcPr>
          <w:p w14:paraId="085DBBA9" w14:textId="77777777" w:rsidR="001A0FB4" w:rsidRPr="00554BA9" w:rsidRDefault="0050178E" w:rsidP="005A3918">
            <w:pPr>
              <w:pStyle w:val="3"/>
              <w:numPr>
                <w:ilvl w:val="0"/>
                <w:numId w:val="0"/>
              </w:numPr>
              <w:spacing w:before="0" w:after="0"/>
              <w:ind w:left="317" w:hanging="317"/>
              <w:rPr>
                <w:rFonts w:ascii="Source Sans Pro" w:hAnsi="Source Sans Pro"/>
              </w:rPr>
            </w:pPr>
            <w:r w:rsidRPr="00554BA9">
              <w:rPr>
                <w:rFonts w:ascii="Source Sans Pro" w:hAnsi="Source Sans Pro"/>
              </w:rPr>
              <w:t xml:space="preserve">2.4.4. </w:t>
            </w:r>
            <w:r w:rsidR="00CF6A83" w:rsidRPr="00554BA9">
              <w:rPr>
                <w:rFonts w:ascii="Source Sans Pro" w:hAnsi="Source Sans Pro"/>
              </w:rPr>
              <w:t xml:space="preserve">Осуществлять права по ценным бумагам, принадлежащим Депоненту, путем дачи указаний (инструкций) Депозитарию. Осуществление прав по ценным бумагам путем дачи указаний (инструкций) Депозитарию производится в порядке, предусмотренном </w:t>
            </w:r>
            <w:r w:rsidR="00F02BF7" w:rsidRPr="00554BA9">
              <w:rPr>
                <w:rFonts w:ascii="Source Sans Pro" w:hAnsi="Source Sans Pro"/>
              </w:rPr>
              <w:t>З</w:t>
            </w:r>
            <w:r w:rsidR="00CF6A83" w:rsidRPr="00554BA9">
              <w:rPr>
                <w:rFonts w:ascii="Source Sans Pro" w:hAnsi="Source Sans Pro"/>
              </w:rPr>
              <w:t>аконодательством и Условиями.</w:t>
            </w:r>
          </w:p>
        </w:tc>
        <w:tc>
          <w:tcPr>
            <w:tcW w:w="284" w:type="dxa"/>
          </w:tcPr>
          <w:p w14:paraId="0EF4E5EA" w14:textId="77777777" w:rsidR="001A0FB4" w:rsidRPr="00554BA9" w:rsidRDefault="001A0FB4" w:rsidP="00E2508F">
            <w:pPr>
              <w:rPr>
                <w:rFonts w:ascii="Source Sans Pro" w:hAnsi="Source Sans Pro"/>
                <w:lang w:val="ru-RU"/>
              </w:rPr>
            </w:pPr>
          </w:p>
        </w:tc>
        <w:tc>
          <w:tcPr>
            <w:tcW w:w="425" w:type="dxa"/>
          </w:tcPr>
          <w:p w14:paraId="6424F93A" w14:textId="77777777" w:rsidR="001A0FB4" w:rsidRPr="00554BA9" w:rsidRDefault="001A0FB4" w:rsidP="00E2508F">
            <w:pPr>
              <w:rPr>
                <w:rFonts w:ascii="Source Sans Pro" w:hAnsi="Source Sans Pro"/>
                <w:lang w:val="ru-RU"/>
              </w:rPr>
            </w:pPr>
          </w:p>
        </w:tc>
        <w:tc>
          <w:tcPr>
            <w:tcW w:w="4253" w:type="dxa"/>
            <w:gridSpan w:val="3"/>
          </w:tcPr>
          <w:p w14:paraId="797A2140" w14:textId="77777777" w:rsidR="001A0FB4" w:rsidRPr="00554BA9" w:rsidRDefault="00AD20F3" w:rsidP="00E2508F">
            <w:pPr>
              <w:pStyle w:val="a1"/>
              <w:numPr>
                <w:ilvl w:val="0"/>
                <w:numId w:val="0"/>
              </w:numPr>
              <w:ind w:left="459" w:hanging="459"/>
              <w:rPr>
                <w:rFonts w:ascii="Source Sans Pro" w:hAnsi="Source Sans Pro"/>
                <w:lang w:val="en-US"/>
              </w:rPr>
            </w:pPr>
            <w:r w:rsidRPr="00554BA9">
              <w:rPr>
                <w:rFonts w:ascii="Source Sans Pro" w:hAnsi="Source Sans Pro"/>
                <w:lang w:val="en-US"/>
              </w:rPr>
              <w:t xml:space="preserve">2.4.4. Exercise the rights to Depositor’s securities by giving </w:t>
            </w:r>
            <w:r w:rsidR="00B034AD" w:rsidRPr="00554BA9">
              <w:rPr>
                <w:rFonts w:ascii="Source Sans Pro" w:hAnsi="Source Sans Pro"/>
                <w:lang w:val="en-US"/>
              </w:rPr>
              <w:t xml:space="preserve">guidance </w:t>
            </w:r>
            <w:r w:rsidRPr="00554BA9">
              <w:rPr>
                <w:rFonts w:ascii="Source Sans Pro" w:hAnsi="Source Sans Pro"/>
                <w:lang w:val="en-US"/>
              </w:rPr>
              <w:t xml:space="preserve">(instructions) to the Custodian. </w:t>
            </w:r>
            <w:r w:rsidR="00557D84" w:rsidRPr="00554BA9">
              <w:rPr>
                <w:rFonts w:ascii="Source Sans Pro" w:hAnsi="Source Sans Pro"/>
                <w:lang w:val="en-US"/>
              </w:rPr>
              <w:t xml:space="preserve">Execution of rights </w:t>
            </w:r>
            <w:r w:rsidR="00B16AAC" w:rsidRPr="00554BA9">
              <w:rPr>
                <w:rFonts w:ascii="Source Sans Pro" w:hAnsi="Source Sans Pro"/>
                <w:lang w:val="en-US"/>
              </w:rPr>
              <w:t xml:space="preserve">by giving </w:t>
            </w:r>
            <w:r w:rsidR="00B034AD" w:rsidRPr="00554BA9">
              <w:rPr>
                <w:rFonts w:ascii="Source Sans Pro" w:hAnsi="Source Sans Pro"/>
                <w:lang w:val="en-US"/>
              </w:rPr>
              <w:t>guidance</w:t>
            </w:r>
            <w:r w:rsidR="00B16AAC" w:rsidRPr="00554BA9">
              <w:rPr>
                <w:rFonts w:ascii="Source Sans Pro" w:hAnsi="Source Sans Pro"/>
                <w:lang w:val="en-US"/>
              </w:rPr>
              <w:t xml:space="preserve"> (instructions) to the Custodian is performed according to procedures </w:t>
            </w:r>
            <w:r w:rsidR="00095530" w:rsidRPr="00554BA9">
              <w:rPr>
                <w:rFonts w:ascii="Source Sans Pro" w:hAnsi="Source Sans Pro"/>
                <w:lang w:val="en-US"/>
              </w:rPr>
              <w:t xml:space="preserve">set forth by Legislation </w:t>
            </w:r>
            <w:r w:rsidR="00B16AAC" w:rsidRPr="00554BA9">
              <w:rPr>
                <w:rFonts w:ascii="Source Sans Pro" w:hAnsi="Source Sans Pro"/>
                <w:lang w:val="en-US"/>
              </w:rPr>
              <w:t xml:space="preserve">and the Terms &amp; Conditions. </w:t>
            </w:r>
          </w:p>
        </w:tc>
      </w:tr>
      <w:tr w:rsidR="001A0FB4" w:rsidRPr="007A7A4B" w14:paraId="05A98C9E" w14:textId="77777777" w:rsidTr="00A7494F">
        <w:tc>
          <w:tcPr>
            <w:tcW w:w="392" w:type="dxa"/>
          </w:tcPr>
          <w:p w14:paraId="74CA913B" w14:textId="77777777" w:rsidR="001A0FB4" w:rsidRPr="00554BA9" w:rsidRDefault="001A0FB4" w:rsidP="00FE4009">
            <w:pPr>
              <w:tabs>
                <w:tab w:val="left" w:pos="0"/>
                <w:tab w:val="left" w:pos="1843"/>
              </w:tabs>
              <w:ind w:right="1309"/>
              <w:rPr>
                <w:rFonts w:ascii="Source Sans Pro" w:hAnsi="Source Sans Pro"/>
              </w:rPr>
            </w:pPr>
          </w:p>
        </w:tc>
        <w:tc>
          <w:tcPr>
            <w:tcW w:w="4252" w:type="dxa"/>
            <w:gridSpan w:val="2"/>
          </w:tcPr>
          <w:p w14:paraId="1A328D41" w14:textId="77777777" w:rsidR="001A0FB4" w:rsidRPr="00554BA9" w:rsidRDefault="00B16AAC" w:rsidP="005A3918">
            <w:pPr>
              <w:pStyle w:val="3"/>
              <w:numPr>
                <w:ilvl w:val="0"/>
                <w:numId w:val="0"/>
              </w:numPr>
              <w:spacing w:before="0" w:after="0"/>
              <w:ind w:left="317" w:hanging="317"/>
              <w:rPr>
                <w:rFonts w:ascii="Source Sans Pro" w:hAnsi="Source Sans Pro"/>
              </w:rPr>
            </w:pPr>
            <w:r w:rsidRPr="00554BA9">
              <w:rPr>
                <w:rFonts w:ascii="Source Sans Pro" w:hAnsi="Source Sans Pro"/>
              </w:rPr>
              <w:t xml:space="preserve">2.4.5. </w:t>
            </w:r>
            <w:r w:rsidR="00CF6A83" w:rsidRPr="00554BA9">
              <w:rPr>
                <w:rFonts w:ascii="Source Sans Pro" w:hAnsi="Source Sans Pro"/>
              </w:rPr>
              <w:t>В порядке, предусмотренном Условиями, открыть в рамках Договора несколько счетов депо, в том числе торговые счета депо.</w:t>
            </w:r>
          </w:p>
        </w:tc>
        <w:tc>
          <w:tcPr>
            <w:tcW w:w="284" w:type="dxa"/>
          </w:tcPr>
          <w:p w14:paraId="2061C42B" w14:textId="77777777" w:rsidR="001A0FB4" w:rsidRPr="00554BA9" w:rsidRDefault="001A0FB4" w:rsidP="00E2508F">
            <w:pPr>
              <w:rPr>
                <w:rFonts w:ascii="Source Sans Pro" w:hAnsi="Source Sans Pro"/>
                <w:lang w:val="ru-RU"/>
              </w:rPr>
            </w:pPr>
          </w:p>
        </w:tc>
        <w:tc>
          <w:tcPr>
            <w:tcW w:w="425" w:type="dxa"/>
          </w:tcPr>
          <w:p w14:paraId="61AF5905" w14:textId="77777777" w:rsidR="001A0FB4" w:rsidRPr="00554BA9" w:rsidRDefault="001A0FB4" w:rsidP="00E2508F">
            <w:pPr>
              <w:rPr>
                <w:rFonts w:ascii="Source Sans Pro" w:hAnsi="Source Sans Pro"/>
                <w:lang w:val="ru-RU"/>
              </w:rPr>
            </w:pPr>
          </w:p>
        </w:tc>
        <w:tc>
          <w:tcPr>
            <w:tcW w:w="4253" w:type="dxa"/>
            <w:gridSpan w:val="3"/>
          </w:tcPr>
          <w:p w14:paraId="1EF705E3" w14:textId="77777777" w:rsidR="001A0FB4" w:rsidRPr="00554BA9" w:rsidRDefault="00B16AAC" w:rsidP="005A3918">
            <w:pPr>
              <w:pStyle w:val="a1"/>
              <w:numPr>
                <w:ilvl w:val="0"/>
                <w:numId w:val="0"/>
              </w:numPr>
              <w:ind w:left="459" w:hanging="459"/>
              <w:rPr>
                <w:rFonts w:ascii="Source Sans Pro" w:hAnsi="Source Sans Pro"/>
                <w:lang w:val="en-US"/>
              </w:rPr>
            </w:pPr>
            <w:r w:rsidRPr="00554BA9">
              <w:rPr>
                <w:rFonts w:ascii="Source Sans Pro" w:hAnsi="Source Sans Pro"/>
                <w:lang w:val="en-US"/>
              </w:rPr>
              <w:t xml:space="preserve">2.4.5. Open </w:t>
            </w:r>
            <w:r w:rsidR="00466DFB" w:rsidRPr="00554BA9">
              <w:rPr>
                <w:rFonts w:ascii="Source Sans Pro" w:hAnsi="Source Sans Pro"/>
                <w:lang w:val="en-US"/>
              </w:rPr>
              <w:t xml:space="preserve">several custody accounts within the Agreement, including trade custody accounts, according to </w:t>
            </w:r>
            <w:r w:rsidR="00E2508F" w:rsidRPr="00554BA9">
              <w:rPr>
                <w:rFonts w:ascii="Source Sans Pro" w:hAnsi="Source Sans Pro"/>
                <w:lang w:val="en-US"/>
              </w:rPr>
              <w:t>provisions of</w:t>
            </w:r>
            <w:r w:rsidR="00466DFB" w:rsidRPr="00554BA9">
              <w:rPr>
                <w:rFonts w:ascii="Source Sans Pro" w:hAnsi="Source Sans Pro"/>
                <w:lang w:val="en-US"/>
              </w:rPr>
              <w:t xml:space="preserve"> the Terms &amp; Conditions.</w:t>
            </w:r>
          </w:p>
        </w:tc>
      </w:tr>
      <w:tr w:rsidR="001A0FB4" w:rsidRPr="007A7A4B" w14:paraId="04670F75" w14:textId="77777777" w:rsidTr="00A7494F">
        <w:tc>
          <w:tcPr>
            <w:tcW w:w="392" w:type="dxa"/>
          </w:tcPr>
          <w:p w14:paraId="548430E2" w14:textId="77777777" w:rsidR="001A0FB4" w:rsidRPr="00554BA9" w:rsidRDefault="001A0FB4" w:rsidP="00FE4009">
            <w:pPr>
              <w:tabs>
                <w:tab w:val="left" w:pos="0"/>
                <w:tab w:val="left" w:pos="1843"/>
              </w:tabs>
              <w:ind w:right="1309"/>
              <w:rPr>
                <w:rFonts w:ascii="Source Sans Pro" w:hAnsi="Source Sans Pro"/>
              </w:rPr>
            </w:pPr>
          </w:p>
        </w:tc>
        <w:tc>
          <w:tcPr>
            <w:tcW w:w="4252" w:type="dxa"/>
            <w:gridSpan w:val="2"/>
          </w:tcPr>
          <w:p w14:paraId="6E5443BD" w14:textId="77777777" w:rsidR="007A38A9" w:rsidRPr="00554BA9" w:rsidRDefault="007A38A9" w:rsidP="005A3918">
            <w:pPr>
              <w:pStyle w:val="3"/>
              <w:numPr>
                <w:ilvl w:val="0"/>
                <w:numId w:val="0"/>
              </w:numPr>
              <w:spacing w:before="0" w:after="0"/>
              <w:ind w:left="317" w:hanging="317"/>
              <w:rPr>
                <w:rFonts w:ascii="Source Sans Pro" w:hAnsi="Source Sans Pro"/>
                <w:lang w:val="en-US"/>
              </w:rPr>
            </w:pPr>
          </w:p>
          <w:p w14:paraId="31B78A3E" w14:textId="77777777" w:rsidR="001A0FB4" w:rsidRPr="00554BA9" w:rsidRDefault="00466DFB" w:rsidP="005A3918">
            <w:pPr>
              <w:pStyle w:val="3"/>
              <w:numPr>
                <w:ilvl w:val="0"/>
                <w:numId w:val="0"/>
              </w:numPr>
              <w:spacing w:before="0" w:after="0"/>
              <w:ind w:left="317" w:hanging="317"/>
              <w:rPr>
                <w:rFonts w:ascii="Source Sans Pro" w:hAnsi="Source Sans Pro"/>
              </w:rPr>
            </w:pPr>
            <w:r w:rsidRPr="00554BA9">
              <w:rPr>
                <w:rFonts w:ascii="Source Sans Pro" w:hAnsi="Source Sans Pro"/>
              </w:rPr>
              <w:t xml:space="preserve">2.4.6. </w:t>
            </w:r>
            <w:r w:rsidR="00CF6A83" w:rsidRPr="00554BA9">
              <w:rPr>
                <w:rFonts w:ascii="Source Sans Pro" w:hAnsi="Source Sans Pro"/>
              </w:rPr>
              <w:t>В порядке, установленном Условиями, назначить одного или нескольких операторов счета депо. Оператор счета депо может быть назначен как по счету депо в целом, так и по отдельным его разделам.</w:t>
            </w:r>
          </w:p>
        </w:tc>
        <w:tc>
          <w:tcPr>
            <w:tcW w:w="284" w:type="dxa"/>
          </w:tcPr>
          <w:p w14:paraId="693F4B9B" w14:textId="77777777" w:rsidR="001A0FB4" w:rsidRPr="00554BA9" w:rsidRDefault="001A0FB4" w:rsidP="00E2508F">
            <w:pPr>
              <w:rPr>
                <w:rFonts w:ascii="Source Sans Pro" w:hAnsi="Source Sans Pro"/>
                <w:lang w:val="ru-RU"/>
              </w:rPr>
            </w:pPr>
          </w:p>
        </w:tc>
        <w:tc>
          <w:tcPr>
            <w:tcW w:w="425" w:type="dxa"/>
          </w:tcPr>
          <w:p w14:paraId="3C446668" w14:textId="77777777" w:rsidR="001A0FB4" w:rsidRPr="00554BA9" w:rsidRDefault="001A0FB4" w:rsidP="00E2508F">
            <w:pPr>
              <w:rPr>
                <w:rFonts w:ascii="Source Sans Pro" w:hAnsi="Source Sans Pro"/>
                <w:lang w:val="ru-RU"/>
              </w:rPr>
            </w:pPr>
          </w:p>
        </w:tc>
        <w:tc>
          <w:tcPr>
            <w:tcW w:w="4253" w:type="dxa"/>
            <w:gridSpan w:val="3"/>
          </w:tcPr>
          <w:p w14:paraId="2719693E" w14:textId="77777777" w:rsidR="007A38A9" w:rsidRPr="00554BA9" w:rsidRDefault="007A38A9" w:rsidP="005A3918">
            <w:pPr>
              <w:pStyle w:val="a1"/>
              <w:numPr>
                <w:ilvl w:val="0"/>
                <w:numId w:val="0"/>
              </w:numPr>
              <w:ind w:left="459" w:hanging="459"/>
              <w:rPr>
                <w:rFonts w:ascii="Source Sans Pro" w:hAnsi="Source Sans Pro"/>
              </w:rPr>
            </w:pPr>
          </w:p>
          <w:p w14:paraId="14E7319D" w14:textId="77777777" w:rsidR="001A0FB4" w:rsidRPr="00554BA9" w:rsidRDefault="00466DFB" w:rsidP="005A3918">
            <w:pPr>
              <w:pStyle w:val="a1"/>
              <w:numPr>
                <w:ilvl w:val="0"/>
                <w:numId w:val="0"/>
              </w:numPr>
              <w:ind w:left="459" w:hanging="459"/>
              <w:rPr>
                <w:rFonts w:ascii="Source Sans Pro" w:hAnsi="Source Sans Pro"/>
                <w:lang w:val="en-US"/>
              </w:rPr>
            </w:pPr>
            <w:r w:rsidRPr="00554BA9">
              <w:rPr>
                <w:rFonts w:ascii="Source Sans Pro" w:hAnsi="Source Sans Pro"/>
                <w:lang w:val="en-US"/>
              </w:rPr>
              <w:t xml:space="preserve">2.4.6. </w:t>
            </w:r>
            <w:r w:rsidR="00A87593" w:rsidRPr="00554BA9">
              <w:rPr>
                <w:rFonts w:ascii="Source Sans Pro" w:hAnsi="Source Sans Pro"/>
                <w:lang w:val="en-US"/>
              </w:rPr>
              <w:t>Assign</w:t>
            </w:r>
            <w:r w:rsidRPr="00554BA9">
              <w:rPr>
                <w:rFonts w:ascii="Source Sans Pro" w:hAnsi="Source Sans Pro"/>
                <w:lang w:val="en-US"/>
              </w:rPr>
              <w:t xml:space="preserve"> one or </w:t>
            </w:r>
            <w:r w:rsidR="00A87593" w:rsidRPr="00554BA9">
              <w:rPr>
                <w:rFonts w:ascii="Source Sans Pro" w:hAnsi="Source Sans Pro"/>
                <w:lang w:val="en-US"/>
              </w:rPr>
              <w:t>more</w:t>
            </w:r>
            <w:r w:rsidRPr="00554BA9">
              <w:rPr>
                <w:rFonts w:ascii="Source Sans Pro" w:hAnsi="Source Sans Pro"/>
                <w:lang w:val="en-US"/>
              </w:rPr>
              <w:t xml:space="preserve"> Custody Account Operator(s) according </w:t>
            </w:r>
            <w:r w:rsidR="00095530" w:rsidRPr="00554BA9">
              <w:rPr>
                <w:rFonts w:ascii="Source Sans Pro" w:hAnsi="Source Sans Pro"/>
                <w:lang w:val="en-US"/>
              </w:rPr>
              <w:t>to provisions</w:t>
            </w:r>
            <w:r w:rsidR="00095530" w:rsidRPr="00554BA9" w:rsidDel="008778F7">
              <w:rPr>
                <w:rFonts w:ascii="Source Sans Pro" w:hAnsi="Source Sans Pro"/>
                <w:lang w:val="en-US"/>
              </w:rPr>
              <w:t xml:space="preserve"> </w:t>
            </w:r>
            <w:r w:rsidR="00E2508F" w:rsidRPr="00554BA9">
              <w:rPr>
                <w:rFonts w:ascii="Source Sans Pro" w:hAnsi="Source Sans Pro"/>
                <w:lang w:val="en-US"/>
              </w:rPr>
              <w:t>of</w:t>
            </w:r>
            <w:r w:rsidR="00CF478D" w:rsidRPr="00554BA9">
              <w:rPr>
                <w:rFonts w:ascii="Source Sans Pro" w:hAnsi="Source Sans Pro"/>
                <w:lang w:val="en-US"/>
              </w:rPr>
              <w:t xml:space="preserve"> </w:t>
            </w:r>
            <w:r w:rsidRPr="00554BA9">
              <w:rPr>
                <w:rFonts w:ascii="Source Sans Pro" w:hAnsi="Source Sans Pro"/>
                <w:lang w:val="en-US"/>
              </w:rPr>
              <w:t>the Terms &amp; Conditions.</w:t>
            </w:r>
          </w:p>
        </w:tc>
      </w:tr>
      <w:tr w:rsidR="001A0FB4" w:rsidRPr="007A7A4B" w14:paraId="0CF37932" w14:textId="77777777" w:rsidTr="00A7494F">
        <w:tc>
          <w:tcPr>
            <w:tcW w:w="392" w:type="dxa"/>
          </w:tcPr>
          <w:p w14:paraId="00C8B08F" w14:textId="77777777" w:rsidR="001A0FB4" w:rsidRPr="00554BA9" w:rsidRDefault="001A0FB4" w:rsidP="00FE4009">
            <w:pPr>
              <w:tabs>
                <w:tab w:val="left" w:pos="0"/>
                <w:tab w:val="left" w:pos="1843"/>
              </w:tabs>
              <w:ind w:right="1309"/>
              <w:rPr>
                <w:rFonts w:ascii="Source Sans Pro" w:hAnsi="Source Sans Pro"/>
              </w:rPr>
            </w:pPr>
          </w:p>
        </w:tc>
        <w:tc>
          <w:tcPr>
            <w:tcW w:w="4252" w:type="dxa"/>
            <w:gridSpan w:val="2"/>
          </w:tcPr>
          <w:p w14:paraId="2E2A0224" w14:textId="77777777" w:rsidR="00F02BF7" w:rsidRPr="00554BA9" w:rsidRDefault="005476BE" w:rsidP="005A3918">
            <w:pPr>
              <w:pStyle w:val="3"/>
              <w:numPr>
                <w:ilvl w:val="0"/>
                <w:numId w:val="0"/>
              </w:numPr>
              <w:spacing w:before="0" w:after="0"/>
              <w:ind w:left="317" w:hanging="317"/>
              <w:rPr>
                <w:rFonts w:ascii="Source Sans Pro" w:hAnsi="Source Sans Pro"/>
              </w:rPr>
            </w:pPr>
            <w:r w:rsidRPr="00554BA9">
              <w:rPr>
                <w:rFonts w:ascii="Source Sans Pro" w:hAnsi="Source Sans Pro"/>
              </w:rPr>
              <w:t xml:space="preserve">2.4.7. </w:t>
            </w:r>
            <w:r w:rsidR="00F02BF7" w:rsidRPr="00554BA9">
              <w:rPr>
                <w:rFonts w:ascii="Source Sans Pro" w:hAnsi="Source Sans Pro"/>
              </w:rPr>
              <w:t>Реализовывать иные права, предусмотренные Условиями.</w:t>
            </w:r>
          </w:p>
          <w:p w14:paraId="1CA0EEA8" w14:textId="77777777" w:rsidR="001A0FB4" w:rsidRPr="00554BA9" w:rsidRDefault="001A0FB4" w:rsidP="005A3918">
            <w:pPr>
              <w:pStyle w:val="3"/>
              <w:numPr>
                <w:ilvl w:val="0"/>
                <w:numId w:val="0"/>
              </w:numPr>
              <w:spacing w:before="0" w:after="0"/>
              <w:ind w:left="317" w:hanging="317"/>
              <w:rPr>
                <w:rFonts w:ascii="Source Sans Pro" w:hAnsi="Source Sans Pro"/>
              </w:rPr>
            </w:pPr>
          </w:p>
        </w:tc>
        <w:tc>
          <w:tcPr>
            <w:tcW w:w="284" w:type="dxa"/>
          </w:tcPr>
          <w:p w14:paraId="64F05E43" w14:textId="77777777" w:rsidR="001A0FB4" w:rsidRPr="00554BA9" w:rsidRDefault="001A0FB4" w:rsidP="00E2508F">
            <w:pPr>
              <w:rPr>
                <w:rFonts w:ascii="Source Sans Pro" w:hAnsi="Source Sans Pro"/>
                <w:lang w:val="ru-RU"/>
              </w:rPr>
            </w:pPr>
          </w:p>
        </w:tc>
        <w:tc>
          <w:tcPr>
            <w:tcW w:w="425" w:type="dxa"/>
          </w:tcPr>
          <w:p w14:paraId="745D0D83" w14:textId="77777777" w:rsidR="001A0FB4" w:rsidRPr="00554BA9" w:rsidRDefault="001A0FB4" w:rsidP="00E2508F">
            <w:pPr>
              <w:rPr>
                <w:rFonts w:ascii="Source Sans Pro" w:hAnsi="Source Sans Pro"/>
                <w:lang w:val="ru-RU"/>
              </w:rPr>
            </w:pPr>
          </w:p>
        </w:tc>
        <w:tc>
          <w:tcPr>
            <w:tcW w:w="4253" w:type="dxa"/>
            <w:gridSpan w:val="3"/>
          </w:tcPr>
          <w:p w14:paraId="30DC4297" w14:textId="77777777" w:rsidR="001A0FB4" w:rsidRPr="00554BA9" w:rsidRDefault="005476BE" w:rsidP="005A3918">
            <w:pPr>
              <w:pStyle w:val="a1"/>
              <w:numPr>
                <w:ilvl w:val="0"/>
                <w:numId w:val="0"/>
              </w:numPr>
              <w:ind w:left="459" w:hanging="459"/>
              <w:rPr>
                <w:rFonts w:ascii="Source Sans Pro" w:hAnsi="Source Sans Pro"/>
                <w:lang w:val="en-US"/>
              </w:rPr>
            </w:pPr>
            <w:r w:rsidRPr="00554BA9">
              <w:rPr>
                <w:rFonts w:ascii="Source Sans Pro" w:hAnsi="Source Sans Pro"/>
                <w:lang w:val="en-US"/>
              </w:rPr>
              <w:t xml:space="preserve">2.4.7. </w:t>
            </w:r>
            <w:r w:rsidR="00F02BF7" w:rsidRPr="00554BA9">
              <w:rPr>
                <w:rFonts w:ascii="Source Sans Pro" w:hAnsi="Source Sans Pro"/>
                <w:lang w:val="en-US"/>
              </w:rPr>
              <w:t>Exercise other rights set forth by the Terms &amp; Conditions.</w:t>
            </w:r>
          </w:p>
        </w:tc>
      </w:tr>
      <w:tr w:rsidR="001A0FB4" w:rsidRPr="007A7A4B" w14:paraId="130D671A" w14:textId="77777777" w:rsidTr="00A7494F">
        <w:tc>
          <w:tcPr>
            <w:tcW w:w="392" w:type="dxa"/>
          </w:tcPr>
          <w:p w14:paraId="737D1A93" w14:textId="77777777" w:rsidR="001A0FB4" w:rsidRPr="00554BA9" w:rsidRDefault="001A0FB4" w:rsidP="00FE4009">
            <w:pPr>
              <w:tabs>
                <w:tab w:val="left" w:pos="0"/>
                <w:tab w:val="left" w:pos="1843"/>
              </w:tabs>
              <w:ind w:right="1309"/>
              <w:rPr>
                <w:rFonts w:ascii="Source Sans Pro" w:hAnsi="Source Sans Pro"/>
              </w:rPr>
            </w:pPr>
          </w:p>
        </w:tc>
        <w:tc>
          <w:tcPr>
            <w:tcW w:w="4252" w:type="dxa"/>
            <w:gridSpan w:val="2"/>
          </w:tcPr>
          <w:p w14:paraId="21716813" w14:textId="77777777" w:rsidR="00A7494F" w:rsidRPr="00554BA9" w:rsidRDefault="00A7494F" w:rsidP="005A3918">
            <w:pPr>
              <w:pStyle w:val="3"/>
              <w:numPr>
                <w:ilvl w:val="0"/>
                <w:numId w:val="0"/>
              </w:numPr>
              <w:spacing w:before="0" w:after="0"/>
              <w:ind w:left="317" w:hanging="317"/>
              <w:rPr>
                <w:rFonts w:ascii="Source Sans Pro" w:hAnsi="Source Sans Pro"/>
                <w:lang w:val="en-US"/>
              </w:rPr>
            </w:pPr>
          </w:p>
        </w:tc>
        <w:tc>
          <w:tcPr>
            <w:tcW w:w="284" w:type="dxa"/>
          </w:tcPr>
          <w:p w14:paraId="16B25F52" w14:textId="77777777" w:rsidR="001A0FB4" w:rsidRPr="00554BA9" w:rsidRDefault="001A0FB4" w:rsidP="00E2508F">
            <w:pPr>
              <w:rPr>
                <w:rFonts w:ascii="Source Sans Pro" w:hAnsi="Source Sans Pro"/>
              </w:rPr>
            </w:pPr>
          </w:p>
        </w:tc>
        <w:tc>
          <w:tcPr>
            <w:tcW w:w="425" w:type="dxa"/>
          </w:tcPr>
          <w:p w14:paraId="53FF8C07" w14:textId="77777777" w:rsidR="001A0FB4" w:rsidRPr="00554BA9" w:rsidRDefault="001A0FB4" w:rsidP="00E2508F">
            <w:pPr>
              <w:rPr>
                <w:rFonts w:ascii="Source Sans Pro" w:hAnsi="Source Sans Pro"/>
              </w:rPr>
            </w:pPr>
          </w:p>
        </w:tc>
        <w:tc>
          <w:tcPr>
            <w:tcW w:w="4253" w:type="dxa"/>
            <w:gridSpan w:val="3"/>
          </w:tcPr>
          <w:p w14:paraId="0DABCE13" w14:textId="77777777" w:rsidR="001A0FB4" w:rsidRPr="00554BA9" w:rsidRDefault="001A0FB4" w:rsidP="005A3918">
            <w:pPr>
              <w:pStyle w:val="3"/>
              <w:numPr>
                <w:ilvl w:val="0"/>
                <w:numId w:val="0"/>
              </w:numPr>
              <w:spacing w:before="0" w:after="0"/>
              <w:ind w:left="317" w:hanging="317"/>
              <w:rPr>
                <w:rFonts w:ascii="Source Sans Pro" w:hAnsi="Source Sans Pro"/>
                <w:lang w:val="en-US"/>
              </w:rPr>
            </w:pPr>
          </w:p>
        </w:tc>
      </w:tr>
      <w:tr w:rsidR="001A0FB4" w:rsidRPr="007A7A4B" w14:paraId="3DC0BC85" w14:textId="77777777" w:rsidTr="00A7494F">
        <w:tc>
          <w:tcPr>
            <w:tcW w:w="392" w:type="dxa"/>
          </w:tcPr>
          <w:p w14:paraId="04390CC4" w14:textId="77777777" w:rsidR="001A0FB4" w:rsidRPr="00554BA9" w:rsidRDefault="0003693D" w:rsidP="00A7494F">
            <w:pPr>
              <w:pStyle w:val="a7"/>
              <w:tabs>
                <w:tab w:val="left" w:pos="0"/>
                <w:tab w:val="left" w:pos="1843"/>
              </w:tabs>
              <w:ind w:left="0" w:right="1309"/>
              <w:rPr>
                <w:rFonts w:ascii="Source Sans Pro" w:hAnsi="Source Sans Pro"/>
                <w:lang w:val="en-US"/>
              </w:rPr>
            </w:pPr>
            <w:r w:rsidRPr="00554BA9">
              <w:rPr>
                <w:rStyle w:val="ae"/>
                <w:rFonts w:ascii="Source Sans Pro" w:hAnsi="Source Sans Pro"/>
                <w:b/>
              </w:rPr>
              <w:t>3</w:t>
            </w:r>
          </w:p>
        </w:tc>
        <w:tc>
          <w:tcPr>
            <w:tcW w:w="4252" w:type="dxa"/>
            <w:gridSpan w:val="2"/>
          </w:tcPr>
          <w:p w14:paraId="1BAB7726" w14:textId="77777777" w:rsidR="001A0FB4" w:rsidRPr="00554BA9" w:rsidRDefault="0003693D" w:rsidP="00A7494F">
            <w:pPr>
              <w:pStyle w:val="a1"/>
              <w:numPr>
                <w:ilvl w:val="0"/>
                <w:numId w:val="0"/>
              </w:numPr>
              <w:jc w:val="center"/>
              <w:rPr>
                <w:rStyle w:val="ae"/>
                <w:rFonts w:ascii="Source Sans Pro" w:hAnsi="Source Sans Pro"/>
              </w:rPr>
            </w:pPr>
            <w:r w:rsidRPr="00554BA9">
              <w:rPr>
                <w:rStyle w:val="ae"/>
                <w:rFonts w:ascii="Source Sans Pro" w:hAnsi="Source Sans Pro"/>
              </w:rPr>
              <w:t>ПОРЯДОК ПЕРЕДАЧИ ДОКУМЕНТОВ И ОБМЕНА ИНФОРМАЦИЕЙ</w:t>
            </w:r>
          </w:p>
          <w:p w14:paraId="1C06AC45" w14:textId="77777777" w:rsidR="00A7494F" w:rsidRPr="00554BA9" w:rsidRDefault="00A7494F" w:rsidP="00A7494F">
            <w:pPr>
              <w:pStyle w:val="a1"/>
              <w:numPr>
                <w:ilvl w:val="0"/>
                <w:numId w:val="0"/>
              </w:numPr>
              <w:jc w:val="center"/>
              <w:rPr>
                <w:rFonts w:ascii="Source Sans Pro" w:hAnsi="Source Sans Pro"/>
                <w:b/>
              </w:rPr>
            </w:pPr>
          </w:p>
        </w:tc>
        <w:tc>
          <w:tcPr>
            <w:tcW w:w="284" w:type="dxa"/>
          </w:tcPr>
          <w:p w14:paraId="470BA723" w14:textId="77777777" w:rsidR="001A0FB4" w:rsidRPr="00554BA9" w:rsidRDefault="001A0FB4" w:rsidP="00A7494F">
            <w:pPr>
              <w:jc w:val="center"/>
              <w:rPr>
                <w:rFonts w:ascii="Source Sans Pro" w:hAnsi="Source Sans Pro"/>
                <w:b/>
                <w:lang w:val="ru-RU"/>
              </w:rPr>
            </w:pPr>
          </w:p>
        </w:tc>
        <w:tc>
          <w:tcPr>
            <w:tcW w:w="425" w:type="dxa"/>
          </w:tcPr>
          <w:p w14:paraId="2517BBEA" w14:textId="77777777" w:rsidR="001A0FB4" w:rsidRPr="00554BA9" w:rsidRDefault="0003693D" w:rsidP="00A7494F">
            <w:pPr>
              <w:pStyle w:val="a7"/>
              <w:tabs>
                <w:tab w:val="left" w:pos="0"/>
                <w:tab w:val="left" w:pos="1843"/>
              </w:tabs>
              <w:ind w:left="0" w:right="1309"/>
              <w:rPr>
                <w:rFonts w:ascii="Source Sans Pro" w:hAnsi="Source Sans Pro"/>
                <w:lang w:val="en-US"/>
              </w:rPr>
            </w:pPr>
            <w:r w:rsidRPr="00554BA9">
              <w:rPr>
                <w:rStyle w:val="ae"/>
                <w:rFonts w:ascii="Source Sans Pro" w:hAnsi="Source Sans Pro"/>
                <w:b/>
              </w:rPr>
              <w:t>3</w:t>
            </w:r>
          </w:p>
        </w:tc>
        <w:tc>
          <w:tcPr>
            <w:tcW w:w="4253" w:type="dxa"/>
            <w:gridSpan w:val="3"/>
          </w:tcPr>
          <w:p w14:paraId="1A90BD74" w14:textId="77777777" w:rsidR="001A0FB4" w:rsidRPr="00554BA9" w:rsidRDefault="0003693D" w:rsidP="00A7494F">
            <w:pPr>
              <w:jc w:val="center"/>
              <w:rPr>
                <w:rFonts w:ascii="Source Sans Pro" w:hAnsi="Source Sans Pro"/>
                <w:b/>
              </w:rPr>
            </w:pPr>
            <w:r w:rsidRPr="00554BA9">
              <w:rPr>
                <w:rStyle w:val="ae"/>
                <w:rFonts w:ascii="Source Sans Pro" w:eastAsia="Times New Roman" w:hAnsi="Source Sans Pro" w:cs="Arial"/>
                <w:sz w:val="16"/>
                <w:szCs w:val="16"/>
                <w:lang w:eastAsia="ru-RU"/>
              </w:rPr>
              <w:t>DOCUMENT TRANSFER AND INFORMATION EXCHANGE PROCEDURE</w:t>
            </w:r>
          </w:p>
        </w:tc>
      </w:tr>
      <w:tr w:rsidR="00106990" w:rsidRPr="007A7A4B" w14:paraId="4857015A" w14:textId="77777777" w:rsidTr="00A7494F">
        <w:tc>
          <w:tcPr>
            <w:tcW w:w="392" w:type="dxa"/>
          </w:tcPr>
          <w:p w14:paraId="260D08B1" w14:textId="77777777" w:rsidR="00106990" w:rsidRPr="00554BA9" w:rsidRDefault="00106990" w:rsidP="00FE4009">
            <w:pPr>
              <w:tabs>
                <w:tab w:val="left" w:pos="0"/>
                <w:tab w:val="left" w:pos="1843"/>
              </w:tabs>
              <w:ind w:right="1309"/>
              <w:rPr>
                <w:rFonts w:ascii="Source Sans Pro" w:hAnsi="Source Sans Pro"/>
              </w:rPr>
            </w:pPr>
          </w:p>
        </w:tc>
        <w:tc>
          <w:tcPr>
            <w:tcW w:w="4252" w:type="dxa"/>
            <w:gridSpan w:val="2"/>
          </w:tcPr>
          <w:p w14:paraId="5D1347FD" w14:textId="77777777" w:rsidR="00106990" w:rsidRPr="00554BA9" w:rsidRDefault="00106990" w:rsidP="00106990">
            <w:pPr>
              <w:pStyle w:val="11"/>
              <w:numPr>
                <w:ilvl w:val="1"/>
                <w:numId w:val="21"/>
              </w:numPr>
              <w:ind w:left="317" w:hanging="283"/>
              <w:rPr>
                <w:rFonts w:ascii="Source Sans Pro" w:hAnsi="Source Sans Pro"/>
              </w:rPr>
            </w:pPr>
            <w:r w:rsidRPr="00554BA9">
              <w:rPr>
                <w:rFonts w:ascii="Source Sans Pro" w:hAnsi="Source Sans Pro"/>
              </w:rPr>
              <w:t>Обмен документами и информацией может осуществляться на бумажном носителе в порядке, предусмотренном Условиями.</w:t>
            </w:r>
          </w:p>
        </w:tc>
        <w:tc>
          <w:tcPr>
            <w:tcW w:w="284" w:type="dxa"/>
          </w:tcPr>
          <w:p w14:paraId="47BD9F02" w14:textId="77777777" w:rsidR="00106990" w:rsidRPr="00554BA9" w:rsidRDefault="00106990">
            <w:pPr>
              <w:rPr>
                <w:rFonts w:ascii="Source Sans Pro" w:hAnsi="Source Sans Pro"/>
                <w:lang w:val="ru-RU"/>
              </w:rPr>
            </w:pPr>
          </w:p>
        </w:tc>
        <w:tc>
          <w:tcPr>
            <w:tcW w:w="425" w:type="dxa"/>
          </w:tcPr>
          <w:p w14:paraId="5089F15C" w14:textId="77777777" w:rsidR="00106990" w:rsidRPr="00554BA9" w:rsidRDefault="00106990">
            <w:pPr>
              <w:rPr>
                <w:rFonts w:ascii="Source Sans Pro" w:hAnsi="Source Sans Pro"/>
                <w:lang w:val="ru-RU"/>
              </w:rPr>
            </w:pPr>
          </w:p>
        </w:tc>
        <w:tc>
          <w:tcPr>
            <w:tcW w:w="4253" w:type="dxa"/>
            <w:gridSpan w:val="3"/>
          </w:tcPr>
          <w:p w14:paraId="56FD23E6" w14:textId="77777777" w:rsidR="00106990" w:rsidRPr="00554BA9" w:rsidRDefault="00106990" w:rsidP="00106990">
            <w:pPr>
              <w:pStyle w:val="a1"/>
              <w:numPr>
                <w:ilvl w:val="0"/>
                <w:numId w:val="0"/>
              </w:numPr>
              <w:ind w:left="357" w:hanging="357"/>
              <w:rPr>
                <w:rFonts w:ascii="Source Sans Pro" w:hAnsi="Source Sans Pro"/>
                <w:lang w:val="en-US"/>
              </w:rPr>
            </w:pPr>
            <w:r w:rsidRPr="00554BA9">
              <w:rPr>
                <w:rFonts w:ascii="Source Sans Pro" w:hAnsi="Source Sans Pro"/>
                <w:lang w:val="en-US"/>
              </w:rPr>
              <w:t xml:space="preserve">3.1. </w:t>
            </w:r>
            <w:r w:rsidR="00095530" w:rsidRPr="00554BA9">
              <w:rPr>
                <w:rFonts w:ascii="Source Sans Pro" w:hAnsi="Source Sans Pro"/>
                <w:lang w:val="en-US"/>
              </w:rPr>
              <w:t xml:space="preserve">Information may be exchanged between the Depositor and the Custodian </w:t>
            </w:r>
            <w:r w:rsidR="004C29A3" w:rsidRPr="00554BA9">
              <w:rPr>
                <w:rFonts w:ascii="Source Sans Pro" w:hAnsi="Source Sans Pro"/>
                <w:lang w:val="en-US"/>
              </w:rPr>
              <w:t xml:space="preserve">in hard copies </w:t>
            </w:r>
            <w:r w:rsidRPr="00554BA9">
              <w:rPr>
                <w:rFonts w:ascii="Source Sans Pro" w:hAnsi="Source Sans Pro"/>
                <w:lang w:val="en-US"/>
              </w:rPr>
              <w:t xml:space="preserve">according to the procedures, </w:t>
            </w:r>
            <w:r w:rsidR="00095530" w:rsidRPr="00554BA9">
              <w:rPr>
                <w:rFonts w:ascii="Source Sans Pro" w:hAnsi="Source Sans Pro"/>
                <w:lang w:val="en-US"/>
              </w:rPr>
              <w:t>set forth</w:t>
            </w:r>
            <w:r w:rsidRPr="00554BA9">
              <w:rPr>
                <w:rFonts w:ascii="Source Sans Pro" w:hAnsi="Source Sans Pro"/>
                <w:lang w:val="en-US"/>
              </w:rPr>
              <w:t xml:space="preserve"> </w:t>
            </w:r>
            <w:r w:rsidR="004C29A3" w:rsidRPr="00554BA9">
              <w:rPr>
                <w:rFonts w:ascii="Source Sans Pro" w:hAnsi="Source Sans Pro"/>
                <w:lang w:val="en-US"/>
              </w:rPr>
              <w:t xml:space="preserve">by </w:t>
            </w:r>
            <w:r w:rsidRPr="00554BA9">
              <w:rPr>
                <w:rFonts w:ascii="Source Sans Pro" w:hAnsi="Source Sans Pro"/>
                <w:lang w:val="en-US"/>
              </w:rPr>
              <w:t>the Terms &amp; Conditions.</w:t>
            </w:r>
          </w:p>
        </w:tc>
      </w:tr>
      <w:tr w:rsidR="00106990" w:rsidRPr="007A7A4B" w14:paraId="19FF5B98" w14:textId="77777777" w:rsidTr="00A7494F">
        <w:tc>
          <w:tcPr>
            <w:tcW w:w="392" w:type="dxa"/>
          </w:tcPr>
          <w:p w14:paraId="4CDBA885" w14:textId="77777777" w:rsidR="00106990" w:rsidRPr="00554BA9" w:rsidRDefault="00106990" w:rsidP="00FE4009">
            <w:pPr>
              <w:tabs>
                <w:tab w:val="left" w:pos="0"/>
                <w:tab w:val="left" w:pos="1843"/>
              </w:tabs>
              <w:ind w:right="1309"/>
              <w:rPr>
                <w:rFonts w:ascii="Source Sans Pro" w:hAnsi="Source Sans Pro"/>
              </w:rPr>
            </w:pPr>
          </w:p>
        </w:tc>
        <w:tc>
          <w:tcPr>
            <w:tcW w:w="4252" w:type="dxa"/>
            <w:gridSpan w:val="2"/>
          </w:tcPr>
          <w:p w14:paraId="21DCD374" w14:textId="77777777" w:rsidR="00106990" w:rsidRPr="00554BA9" w:rsidRDefault="00E2508F" w:rsidP="00E2508F">
            <w:pPr>
              <w:pStyle w:val="11"/>
              <w:numPr>
                <w:ilvl w:val="0"/>
                <w:numId w:val="0"/>
              </w:numPr>
              <w:ind w:left="317" w:hanging="283"/>
              <w:rPr>
                <w:rFonts w:ascii="Source Sans Pro" w:hAnsi="Source Sans Pro"/>
              </w:rPr>
            </w:pPr>
            <w:r w:rsidRPr="00554BA9">
              <w:rPr>
                <w:rFonts w:ascii="Source Sans Pro" w:hAnsi="Source Sans Pro"/>
              </w:rPr>
              <w:t xml:space="preserve">3.2. </w:t>
            </w:r>
            <w:r w:rsidR="00106990" w:rsidRPr="00554BA9">
              <w:rPr>
                <w:rFonts w:ascii="Source Sans Pro" w:hAnsi="Source Sans Pro"/>
              </w:rPr>
              <w:t xml:space="preserve">Обмен документами и информацией может производиться в электронной форме в порядке, </w:t>
            </w:r>
            <w:r w:rsidR="00106990" w:rsidRPr="00554BA9">
              <w:rPr>
                <w:rFonts w:ascii="Source Sans Pro" w:hAnsi="Source Sans Pro"/>
              </w:rPr>
              <w:lastRenderedPageBreak/>
              <w:t>предусмотренном договором об электронном документообороте, заключенным между Сторонами.</w:t>
            </w:r>
          </w:p>
        </w:tc>
        <w:tc>
          <w:tcPr>
            <w:tcW w:w="284" w:type="dxa"/>
          </w:tcPr>
          <w:p w14:paraId="2FA8DA84" w14:textId="77777777" w:rsidR="00106990" w:rsidRPr="00554BA9" w:rsidRDefault="00106990">
            <w:pPr>
              <w:rPr>
                <w:rFonts w:ascii="Source Sans Pro" w:hAnsi="Source Sans Pro"/>
                <w:lang w:val="ru-RU"/>
              </w:rPr>
            </w:pPr>
          </w:p>
        </w:tc>
        <w:tc>
          <w:tcPr>
            <w:tcW w:w="425" w:type="dxa"/>
          </w:tcPr>
          <w:p w14:paraId="7BD3B777" w14:textId="77777777" w:rsidR="00106990" w:rsidRPr="00554BA9" w:rsidRDefault="00106990">
            <w:pPr>
              <w:rPr>
                <w:rFonts w:ascii="Source Sans Pro" w:hAnsi="Source Sans Pro"/>
                <w:lang w:val="ru-RU"/>
              </w:rPr>
            </w:pPr>
          </w:p>
        </w:tc>
        <w:tc>
          <w:tcPr>
            <w:tcW w:w="4253" w:type="dxa"/>
            <w:gridSpan w:val="3"/>
          </w:tcPr>
          <w:p w14:paraId="0432554F" w14:textId="77777777" w:rsidR="00106990" w:rsidRPr="00554BA9" w:rsidRDefault="00106990" w:rsidP="00E43437">
            <w:pPr>
              <w:pStyle w:val="a1"/>
              <w:numPr>
                <w:ilvl w:val="0"/>
                <w:numId w:val="0"/>
              </w:numPr>
              <w:ind w:left="357" w:hanging="357"/>
              <w:rPr>
                <w:rFonts w:ascii="Source Sans Pro" w:hAnsi="Source Sans Pro"/>
                <w:lang w:val="en-US"/>
              </w:rPr>
            </w:pPr>
            <w:r w:rsidRPr="00554BA9">
              <w:rPr>
                <w:rFonts w:ascii="Source Sans Pro" w:hAnsi="Source Sans Pro"/>
                <w:lang w:val="en-US"/>
              </w:rPr>
              <w:t xml:space="preserve">3.2. </w:t>
            </w:r>
            <w:r w:rsidR="004C29A3" w:rsidRPr="00554BA9">
              <w:rPr>
                <w:rFonts w:ascii="Source Sans Pro" w:hAnsi="Source Sans Pro"/>
                <w:lang w:val="en-US"/>
              </w:rPr>
              <w:t xml:space="preserve">Information may be exchanged between the Depositor and the Custodian in the electronic form </w:t>
            </w:r>
            <w:r w:rsidRPr="00554BA9">
              <w:rPr>
                <w:rFonts w:ascii="Source Sans Pro" w:hAnsi="Source Sans Pro"/>
                <w:lang w:val="en-US"/>
              </w:rPr>
              <w:t xml:space="preserve">in the order </w:t>
            </w:r>
            <w:r w:rsidRPr="00554BA9">
              <w:rPr>
                <w:rFonts w:ascii="Source Sans Pro" w:hAnsi="Source Sans Pro"/>
                <w:lang w:val="en-US"/>
              </w:rPr>
              <w:lastRenderedPageBreak/>
              <w:t xml:space="preserve">specified by the Electronic </w:t>
            </w:r>
            <w:r w:rsidR="004C29A3" w:rsidRPr="00554BA9">
              <w:rPr>
                <w:rFonts w:ascii="Source Sans Pro" w:hAnsi="Source Sans Pro"/>
                <w:lang w:val="en-US"/>
              </w:rPr>
              <w:t xml:space="preserve">Documentation Procedure </w:t>
            </w:r>
            <w:r w:rsidRPr="00554BA9">
              <w:rPr>
                <w:rFonts w:ascii="Source Sans Pro" w:hAnsi="Source Sans Pro"/>
                <w:lang w:val="en-US"/>
              </w:rPr>
              <w:t xml:space="preserve">Agreement signed by the Parties. </w:t>
            </w:r>
          </w:p>
        </w:tc>
      </w:tr>
      <w:tr w:rsidR="001F4287" w:rsidRPr="007A7A4B" w14:paraId="235E1255" w14:textId="77777777" w:rsidTr="00A7494F">
        <w:tc>
          <w:tcPr>
            <w:tcW w:w="392" w:type="dxa"/>
          </w:tcPr>
          <w:p w14:paraId="746989EB" w14:textId="77777777" w:rsidR="001F4287" w:rsidRPr="00554BA9" w:rsidRDefault="001F4287" w:rsidP="00FE4009">
            <w:pPr>
              <w:tabs>
                <w:tab w:val="left" w:pos="0"/>
                <w:tab w:val="left" w:pos="1843"/>
              </w:tabs>
              <w:ind w:right="1309"/>
              <w:rPr>
                <w:rFonts w:ascii="Source Sans Pro" w:hAnsi="Source Sans Pro"/>
              </w:rPr>
            </w:pPr>
          </w:p>
        </w:tc>
        <w:tc>
          <w:tcPr>
            <w:tcW w:w="4252" w:type="dxa"/>
            <w:gridSpan w:val="2"/>
          </w:tcPr>
          <w:p w14:paraId="0FDCE2F4" w14:textId="77777777" w:rsidR="001F4287" w:rsidRPr="00554BA9" w:rsidRDefault="00E2508F" w:rsidP="00E2508F">
            <w:pPr>
              <w:pStyle w:val="11"/>
              <w:numPr>
                <w:ilvl w:val="0"/>
                <w:numId w:val="0"/>
              </w:numPr>
              <w:ind w:left="317" w:hanging="283"/>
              <w:rPr>
                <w:rFonts w:ascii="Source Sans Pro" w:hAnsi="Source Sans Pro"/>
              </w:rPr>
            </w:pPr>
            <w:r w:rsidRPr="00554BA9">
              <w:rPr>
                <w:rFonts w:ascii="Source Sans Pro" w:hAnsi="Source Sans Pro"/>
              </w:rPr>
              <w:t xml:space="preserve">3.3. </w:t>
            </w:r>
            <w:r w:rsidR="001F4287" w:rsidRPr="00554BA9">
              <w:rPr>
                <w:rFonts w:ascii="Source Sans Pro" w:hAnsi="Source Sans Pro"/>
              </w:rPr>
              <w:t xml:space="preserve">В случаях, если это не противоречит </w:t>
            </w:r>
            <w:r w:rsidR="00AA2D6D" w:rsidRPr="00554BA9">
              <w:rPr>
                <w:rFonts w:ascii="Source Sans Pro" w:hAnsi="Source Sans Pro"/>
              </w:rPr>
              <w:t>Законодательству</w:t>
            </w:r>
            <w:r w:rsidR="001F4287" w:rsidRPr="00554BA9">
              <w:rPr>
                <w:rFonts w:ascii="Source Sans Pro" w:hAnsi="Source Sans Pro"/>
              </w:rPr>
              <w:t>, иные способы и порядок обмена документами и информацией</w:t>
            </w:r>
            <w:r w:rsidR="00831F4D" w:rsidRPr="00554BA9">
              <w:rPr>
                <w:rFonts w:ascii="Source Sans Pro" w:hAnsi="Source Sans Pro"/>
              </w:rPr>
              <w:t>,</w:t>
            </w:r>
            <w:r w:rsidR="001F4287" w:rsidRPr="00554BA9">
              <w:rPr>
                <w:rFonts w:ascii="Source Sans Pro" w:hAnsi="Source Sans Pro"/>
              </w:rPr>
              <w:t xml:space="preserve"> </w:t>
            </w:r>
            <w:r w:rsidR="00104891" w:rsidRPr="00554BA9">
              <w:rPr>
                <w:rFonts w:ascii="Source Sans Pro" w:hAnsi="Source Sans Pro"/>
              </w:rPr>
              <w:t xml:space="preserve">установленные </w:t>
            </w:r>
            <w:r w:rsidR="001F4287" w:rsidRPr="00554BA9">
              <w:rPr>
                <w:rFonts w:ascii="Source Sans Pro" w:hAnsi="Source Sans Pro"/>
              </w:rPr>
              <w:t>Условиями</w:t>
            </w:r>
            <w:r w:rsidR="00104891" w:rsidRPr="00554BA9">
              <w:rPr>
                <w:rFonts w:ascii="Source Sans Pro" w:hAnsi="Source Sans Pro"/>
              </w:rPr>
              <w:t xml:space="preserve">, </w:t>
            </w:r>
            <w:r w:rsidR="00ED5523" w:rsidRPr="00554BA9">
              <w:rPr>
                <w:rFonts w:ascii="Source Sans Pro" w:hAnsi="Source Sans Pro"/>
              </w:rPr>
              <w:t xml:space="preserve">могут использоваться </w:t>
            </w:r>
            <w:r w:rsidR="00123AF0" w:rsidRPr="00554BA9">
              <w:rPr>
                <w:rFonts w:ascii="Source Sans Pro" w:hAnsi="Source Sans Pro"/>
              </w:rPr>
              <w:t xml:space="preserve">Сторонами </w:t>
            </w:r>
            <w:r w:rsidR="00104891" w:rsidRPr="00554BA9">
              <w:rPr>
                <w:rFonts w:ascii="Source Sans Pro" w:hAnsi="Source Sans Pro"/>
              </w:rPr>
              <w:t>только в случае</w:t>
            </w:r>
            <w:r w:rsidR="00367819" w:rsidRPr="00554BA9">
              <w:rPr>
                <w:rFonts w:ascii="Source Sans Pro" w:hAnsi="Source Sans Pro"/>
              </w:rPr>
              <w:t>,</w:t>
            </w:r>
            <w:r w:rsidR="00104891" w:rsidRPr="00554BA9">
              <w:rPr>
                <w:rFonts w:ascii="Source Sans Pro" w:hAnsi="Source Sans Pro"/>
              </w:rPr>
              <w:t xml:space="preserve"> если такое использование прямо согласовано Сторонами</w:t>
            </w:r>
            <w:r w:rsidR="001F4287" w:rsidRPr="00554BA9">
              <w:rPr>
                <w:rFonts w:ascii="Source Sans Pro" w:hAnsi="Source Sans Pro"/>
              </w:rPr>
              <w:t>.</w:t>
            </w:r>
          </w:p>
          <w:p w14:paraId="27FB5161" w14:textId="77777777" w:rsidR="00A7494F" w:rsidRPr="00554BA9" w:rsidRDefault="00A7494F" w:rsidP="00E2508F">
            <w:pPr>
              <w:pStyle w:val="11"/>
              <w:numPr>
                <w:ilvl w:val="0"/>
                <w:numId w:val="0"/>
              </w:numPr>
              <w:ind w:left="426"/>
              <w:rPr>
                <w:rFonts w:ascii="Source Sans Pro" w:hAnsi="Source Sans Pro"/>
              </w:rPr>
            </w:pPr>
          </w:p>
        </w:tc>
        <w:tc>
          <w:tcPr>
            <w:tcW w:w="284" w:type="dxa"/>
          </w:tcPr>
          <w:p w14:paraId="6F6DCC8E" w14:textId="77777777" w:rsidR="001F4287" w:rsidRPr="00554BA9" w:rsidRDefault="001F4287">
            <w:pPr>
              <w:rPr>
                <w:rFonts w:ascii="Source Sans Pro" w:hAnsi="Source Sans Pro"/>
                <w:lang w:val="ru-RU"/>
              </w:rPr>
            </w:pPr>
          </w:p>
        </w:tc>
        <w:tc>
          <w:tcPr>
            <w:tcW w:w="425" w:type="dxa"/>
          </w:tcPr>
          <w:p w14:paraId="624D4704" w14:textId="77777777" w:rsidR="001F4287" w:rsidRPr="00554BA9" w:rsidRDefault="001F4287">
            <w:pPr>
              <w:rPr>
                <w:rFonts w:ascii="Source Sans Pro" w:hAnsi="Source Sans Pro"/>
                <w:lang w:val="ru-RU"/>
              </w:rPr>
            </w:pPr>
          </w:p>
        </w:tc>
        <w:tc>
          <w:tcPr>
            <w:tcW w:w="4253" w:type="dxa"/>
            <w:gridSpan w:val="3"/>
          </w:tcPr>
          <w:p w14:paraId="49AA3FCA" w14:textId="77777777" w:rsidR="001F4287" w:rsidRPr="00554BA9" w:rsidRDefault="001F4287" w:rsidP="001A7654">
            <w:pPr>
              <w:pStyle w:val="a1"/>
              <w:numPr>
                <w:ilvl w:val="0"/>
                <w:numId w:val="0"/>
              </w:numPr>
              <w:ind w:left="357" w:hanging="357"/>
              <w:rPr>
                <w:rFonts w:ascii="Source Sans Pro" w:hAnsi="Source Sans Pro"/>
                <w:lang w:val="en-US"/>
              </w:rPr>
            </w:pPr>
            <w:r w:rsidRPr="00554BA9">
              <w:rPr>
                <w:rFonts w:ascii="Source Sans Pro" w:hAnsi="Source Sans Pro"/>
                <w:lang w:val="en-US"/>
              </w:rPr>
              <w:t>3.3. If it does not</w:t>
            </w:r>
            <w:r w:rsidRPr="00554BA9">
              <w:rPr>
                <w:rStyle w:val="310"/>
                <w:rFonts w:ascii="Source Sans Pro" w:eastAsiaTheme="minorHAnsi" w:hAnsi="Source Sans Pro"/>
              </w:rPr>
              <w:t xml:space="preserve"> conflict with </w:t>
            </w:r>
            <w:r w:rsidR="004C29A3" w:rsidRPr="00554BA9">
              <w:rPr>
                <w:rStyle w:val="310"/>
                <w:rFonts w:ascii="Source Sans Pro" w:hAnsi="Source Sans Pro"/>
                <w:lang w:val="en-US"/>
              </w:rPr>
              <w:t>Legislation</w:t>
            </w:r>
            <w:r w:rsidRPr="00554BA9">
              <w:rPr>
                <w:rStyle w:val="310"/>
                <w:rFonts w:ascii="Source Sans Pro" w:eastAsiaTheme="minorHAnsi" w:hAnsi="Source Sans Pro"/>
              </w:rPr>
              <w:t xml:space="preserve">, other means and procedures of documents and information exchange are </w:t>
            </w:r>
            <w:r w:rsidR="00095530" w:rsidRPr="00554BA9">
              <w:rPr>
                <w:rStyle w:val="310"/>
                <w:rFonts w:ascii="Source Sans Pro" w:eastAsiaTheme="minorHAnsi" w:hAnsi="Source Sans Pro"/>
              </w:rPr>
              <w:t>set forth</w:t>
            </w:r>
            <w:r w:rsidRPr="00554BA9">
              <w:rPr>
                <w:rStyle w:val="310"/>
                <w:rFonts w:ascii="Source Sans Pro" w:eastAsiaTheme="minorHAnsi" w:hAnsi="Source Sans Pro"/>
              </w:rPr>
              <w:t xml:space="preserve"> </w:t>
            </w:r>
            <w:r w:rsidR="004C29A3" w:rsidRPr="00554BA9">
              <w:rPr>
                <w:rStyle w:val="310"/>
                <w:rFonts w:ascii="Source Sans Pro" w:eastAsiaTheme="minorHAnsi" w:hAnsi="Source Sans Pro"/>
                <w:lang w:val="en-US"/>
              </w:rPr>
              <w:t xml:space="preserve">by </w:t>
            </w:r>
            <w:r w:rsidRPr="00554BA9">
              <w:rPr>
                <w:rStyle w:val="310"/>
                <w:rFonts w:ascii="Source Sans Pro" w:eastAsiaTheme="minorHAnsi" w:hAnsi="Source Sans Pro"/>
              </w:rPr>
              <w:t>the Terms &amp; Conditions</w:t>
            </w:r>
            <w:r w:rsidR="00ED5523" w:rsidRPr="00554BA9">
              <w:rPr>
                <w:rStyle w:val="310"/>
                <w:rFonts w:ascii="Source Sans Pro" w:eastAsiaTheme="minorHAnsi" w:hAnsi="Source Sans Pro"/>
                <w:lang w:val="en-US"/>
              </w:rPr>
              <w:t xml:space="preserve">, </w:t>
            </w:r>
            <w:r w:rsidR="000660E4" w:rsidRPr="00554BA9">
              <w:rPr>
                <w:rStyle w:val="310"/>
                <w:rFonts w:ascii="Source Sans Pro" w:eastAsiaTheme="minorHAnsi" w:hAnsi="Source Sans Pro"/>
                <w:lang w:val="en-US"/>
              </w:rPr>
              <w:t xml:space="preserve">can be used by the </w:t>
            </w:r>
            <w:r w:rsidR="00ED5523" w:rsidRPr="00554BA9">
              <w:rPr>
                <w:rStyle w:val="310"/>
                <w:rFonts w:ascii="Source Sans Pro" w:eastAsiaTheme="minorHAnsi" w:hAnsi="Source Sans Pro"/>
                <w:lang w:val="en-US"/>
              </w:rPr>
              <w:t>Parties</w:t>
            </w:r>
            <w:r w:rsidR="000660E4" w:rsidRPr="00554BA9">
              <w:rPr>
                <w:rStyle w:val="310"/>
                <w:rFonts w:ascii="Source Sans Pro" w:eastAsiaTheme="minorHAnsi" w:hAnsi="Source Sans Pro"/>
                <w:lang w:val="en-US"/>
              </w:rPr>
              <w:t xml:space="preserve"> only if such use </w:t>
            </w:r>
            <w:r w:rsidR="00123AF0" w:rsidRPr="00554BA9">
              <w:rPr>
                <w:rStyle w:val="310"/>
                <w:rFonts w:ascii="Source Sans Pro" w:eastAsiaTheme="minorHAnsi" w:hAnsi="Source Sans Pro"/>
                <w:lang w:val="en-US"/>
              </w:rPr>
              <w:t xml:space="preserve">is </w:t>
            </w:r>
            <w:r w:rsidR="00ED5523" w:rsidRPr="00554BA9">
              <w:rPr>
                <w:rStyle w:val="310"/>
                <w:rFonts w:ascii="Source Sans Pro" w:eastAsiaTheme="minorHAnsi" w:hAnsi="Source Sans Pro"/>
                <w:lang w:val="en-US"/>
              </w:rPr>
              <w:t xml:space="preserve">expressly </w:t>
            </w:r>
            <w:r w:rsidR="000660E4" w:rsidRPr="00554BA9">
              <w:rPr>
                <w:rStyle w:val="310"/>
                <w:rFonts w:ascii="Source Sans Pro" w:eastAsiaTheme="minorHAnsi" w:hAnsi="Source Sans Pro"/>
                <w:lang w:val="en-US"/>
              </w:rPr>
              <w:t>agreed between the Parties</w:t>
            </w:r>
            <w:r w:rsidRPr="00554BA9">
              <w:rPr>
                <w:rFonts w:ascii="Source Sans Pro" w:hAnsi="Source Sans Pro"/>
                <w:lang w:val="en-US"/>
              </w:rPr>
              <w:t>.</w:t>
            </w:r>
          </w:p>
        </w:tc>
      </w:tr>
      <w:tr w:rsidR="001A0FB4" w:rsidRPr="007A7A4B" w14:paraId="0B002D8D" w14:textId="77777777" w:rsidTr="00A7494F">
        <w:tc>
          <w:tcPr>
            <w:tcW w:w="392" w:type="dxa"/>
          </w:tcPr>
          <w:p w14:paraId="6AF21A92" w14:textId="77777777" w:rsidR="001A0FB4" w:rsidRPr="00554BA9" w:rsidRDefault="006A634D" w:rsidP="00FE4009">
            <w:pPr>
              <w:tabs>
                <w:tab w:val="left" w:pos="0"/>
                <w:tab w:val="left" w:pos="1843"/>
              </w:tabs>
              <w:ind w:right="1309"/>
              <w:rPr>
                <w:rStyle w:val="ae"/>
                <w:rFonts w:ascii="Source Sans Pro" w:eastAsia="Times New Roman" w:hAnsi="Source Sans Pro" w:cs="Arial"/>
                <w:sz w:val="16"/>
                <w:szCs w:val="16"/>
                <w:lang w:eastAsia="ru-RU"/>
              </w:rPr>
            </w:pPr>
            <w:r w:rsidRPr="00554BA9">
              <w:rPr>
                <w:rStyle w:val="ae"/>
                <w:rFonts w:ascii="Source Sans Pro" w:eastAsia="Times New Roman" w:hAnsi="Source Sans Pro" w:cs="Arial"/>
                <w:sz w:val="16"/>
                <w:szCs w:val="16"/>
                <w:lang w:eastAsia="ru-RU"/>
              </w:rPr>
              <w:t>4</w:t>
            </w:r>
          </w:p>
        </w:tc>
        <w:tc>
          <w:tcPr>
            <w:tcW w:w="4252" w:type="dxa"/>
            <w:gridSpan w:val="2"/>
          </w:tcPr>
          <w:p w14:paraId="64F24F1E" w14:textId="77777777" w:rsidR="001A0FB4" w:rsidRPr="00554BA9" w:rsidRDefault="006A634D" w:rsidP="006A634D">
            <w:pPr>
              <w:pStyle w:val="ac"/>
              <w:numPr>
                <w:ilvl w:val="0"/>
                <w:numId w:val="0"/>
              </w:numPr>
              <w:ind w:left="360"/>
              <w:rPr>
                <w:rStyle w:val="ae"/>
                <w:rFonts w:ascii="Source Sans Pro" w:hAnsi="Source Sans Pro"/>
                <w:b/>
              </w:rPr>
            </w:pPr>
            <w:r w:rsidRPr="00554BA9">
              <w:rPr>
                <w:rStyle w:val="ae"/>
                <w:rFonts w:ascii="Source Sans Pro" w:hAnsi="Source Sans Pro"/>
                <w:b/>
              </w:rPr>
              <w:t>СТОИМОСТЬ УСЛУГ ДЕПОЗИТАРИЯ И ПОРЯДОК РАСЧЕТОВ</w:t>
            </w:r>
          </w:p>
          <w:p w14:paraId="3ED22A4F" w14:textId="77777777" w:rsidR="00A7494F" w:rsidRPr="00554BA9" w:rsidRDefault="00A7494F" w:rsidP="006A634D">
            <w:pPr>
              <w:pStyle w:val="ac"/>
              <w:numPr>
                <w:ilvl w:val="0"/>
                <w:numId w:val="0"/>
              </w:numPr>
              <w:ind w:left="360"/>
              <w:rPr>
                <w:rStyle w:val="ae"/>
                <w:rFonts w:ascii="Source Sans Pro" w:hAnsi="Source Sans Pro"/>
                <w:b/>
              </w:rPr>
            </w:pPr>
          </w:p>
        </w:tc>
        <w:tc>
          <w:tcPr>
            <w:tcW w:w="284" w:type="dxa"/>
          </w:tcPr>
          <w:p w14:paraId="1FADEE92" w14:textId="77777777" w:rsidR="001A0FB4" w:rsidRPr="00554BA9" w:rsidRDefault="001A0FB4">
            <w:pPr>
              <w:rPr>
                <w:rStyle w:val="ae"/>
                <w:rFonts w:ascii="Source Sans Pro" w:eastAsia="Times New Roman" w:hAnsi="Source Sans Pro" w:cs="Arial"/>
                <w:sz w:val="16"/>
                <w:szCs w:val="16"/>
                <w:lang w:val="ru-RU" w:eastAsia="ru-RU"/>
              </w:rPr>
            </w:pPr>
          </w:p>
        </w:tc>
        <w:tc>
          <w:tcPr>
            <w:tcW w:w="425" w:type="dxa"/>
          </w:tcPr>
          <w:p w14:paraId="6EA610A8" w14:textId="77777777" w:rsidR="001A0FB4" w:rsidRPr="00554BA9" w:rsidRDefault="006A634D">
            <w:pPr>
              <w:rPr>
                <w:rStyle w:val="ae"/>
                <w:rFonts w:ascii="Source Sans Pro" w:eastAsia="Times New Roman" w:hAnsi="Source Sans Pro" w:cs="Arial"/>
                <w:sz w:val="16"/>
                <w:szCs w:val="16"/>
                <w:lang w:eastAsia="ru-RU"/>
              </w:rPr>
            </w:pPr>
            <w:r w:rsidRPr="00554BA9">
              <w:rPr>
                <w:rStyle w:val="ae"/>
                <w:rFonts w:ascii="Source Sans Pro" w:eastAsia="Times New Roman" w:hAnsi="Source Sans Pro" w:cs="Arial"/>
                <w:sz w:val="16"/>
                <w:szCs w:val="16"/>
                <w:lang w:eastAsia="ru-RU"/>
              </w:rPr>
              <w:t>4</w:t>
            </w:r>
          </w:p>
        </w:tc>
        <w:tc>
          <w:tcPr>
            <w:tcW w:w="4253" w:type="dxa"/>
            <w:gridSpan w:val="3"/>
          </w:tcPr>
          <w:p w14:paraId="73D9F104" w14:textId="77777777" w:rsidR="001A0FB4" w:rsidRPr="00554BA9" w:rsidRDefault="005A3918" w:rsidP="001A7654">
            <w:pPr>
              <w:pStyle w:val="a1"/>
              <w:numPr>
                <w:ilvl w:val="0"/>
                <w:numId w:val="0"/>
              </w:numPr>
              <w:ind w:left="357" w:hanging="357"/>
              <w:jc w:val="center"/>
              <w:rPr>
                <w:rStyle w:val="ae"/>
                <w:rFonts w:ascii="Source Sans Pro" w:hAnsi="Source Sans Pro"/>
                <w:lang w:val="en-US"/>
              </w:rPr>
            </w:pPr>
            <w:r w:rsidRPr="00554BA9">
              <w:rPr>
                <w:rStyle w:val="ae"/>
                <w:rFonts w:ascii="Source Sans Pro" w:hAnsi="Source Sans Pro"/>
                <w:color w:val="000000" w:themeColor="text1"/>
                <w:lang w:val="en-US"/>
              </w:rPr>
              <w:t>COST OF CUSTODY SERVICES AND BILLING PROCEDURE</w:t>
            </w:r>
          </w:p>
        </w:tc>
      </w:tr>
      <w:tr w:rsidR="001A0FB4" w:rsidRPr="007A7A4B" w14:paraId="57629FD8" w14:textId="77777777" w:rsidTr="00A7494F">
        <w:tc>
          <w:tcPr>
            <w:tcW w:w="392" w:type="dxa"/>
          </w:tcPr>
          <w:p w14:paraId="20E040E2" w14:textId="77777777" w:rsidR="001A0FB4" w:rsidRPr="00554BA9" w:rsidRDefault="001A0FB4" w:rsidP="00FE4009">
            <w:pPr>
              <w:tabs>
                <w:tab w:val="left" w:pos="0"/>
                <w:tab w:val="left" w:pos="1843"/>
              </w:tabs>
              <w:ind w:right="1309"/>
              <w:rPr>
                <w:rFonts w:ascii="Source Sans Pro" w:hAnsi="Source Sans Pro"/>
              </w:rPr>
            </w:pPr>
          </w:p>
        </w:tc>
        <w:tc>
          <w:tcPr>
            <w:tcW w:w="4252" w:type="dxa"/>
            <w:gridSpan w:val="2"/>
          </w:tcPr>
          <w:p w14:paraId="5625DC97" w14:textId="77777777" w:rsidR="001A0FB4" w:rsidRPr="00554BA9" w:rsidRDefault="00DC20CA" w:rsidP="00DC20CA">
            <w:pPr>
              <w:pStyle w:val="a1"/>
              <w:numPr>
                <w:ilvl w:val="0"/>
                <w:numId w:val="0"/>
              </w:numPr>
              <w:ind w:left="357" w:hanging="357"/>
              <w:rPr>
                <w:rFonts w:ascii="Source Sans Pro" w:hAnsi="Source Sans Pro"/>
              </w:rPr>
            </w:pPr>
            <w:r w:rsidRPr="00554BA9">
              <w:rPr>
                <w:rFonts w:ascii="Source Sans Pro" w:hAnsi="Source Sans Pro"/>
              </w:rPr>
              <w:t xml:space="preserve">4.1. </w:t>
            </w:r>
            <w:r w:rsidR="008B4FFD" w:rsidRPr="00554BA9">
              <w:rPr>
                <w:rFonts w:ascii="Source Sans Pro" w:hAnsi="Source Sans Pro"/>
              </w:rPr>
              <w:t xml:space="preserve">Стоимость услуг Депозитария определяется Тарифным планом ______________________. </w:t>
            </w:r>
          </w:p>
        </w:tc>
        <w:tc>
          <w:tcPr>
            <w:tcW w:w="284" w:type="dxa"/>
          </w:tcPr>
          <w:p w14:paraId="058C796E" w14:textId="77777777" w:rsidR="001A0FB4" w:rsidRPr="00554BA9" w:rsidRDefault="001A0FB4">
            <w:pPr>
              <w:rPr>
                <w:rFonts w:ascii="Source Sans Pro" w:hAnsi="Source Sans Pro"/>
                <w:lang w:val="ru-RU"/>
              </w:rPr>
            </w:pPr>
          </w:p>
        </w:tc>
        <w:tc>
          <w:tcPr>
            <w:tcW w:w="425" w:type="dxa"/>
          </w:tcPr>
          <w:p w14:paraId="791B2C00" w14:textId="77777777" w:rsidR="001A0FB4" w:rsidRPr="00554BA9" w:rsidRDefault="001A0FB4">
            <w:pPr>
              <w:rPr>
                <w:rFonts w:ascii="Source Sans Pro" w:hAnsi="Source Sans Pro"/>
                <w:lang w:val="ru-RU"/>
              </w:rPr>
            </w:pPr>
          </w:p>
        </w:tc>
        <w:tc>
          <w:tcPr>
            <w:tcW w:w="4253" w:type="dxa"/>
            <w:gridSpan w:val="3"/>
          </w:tcPr>
          <w:p w14:paraId="2274014D" w14:textId="77777777" w:rsidR="001A0FB4" w:rsidRPr="00554BA9" w:rsidRDefault="006A634D" w:rsidP="00541228">
            <w:pPr>
              <w:pStyle w:val="a1"/>
              <w:numPr>
                <w:ilvl w:val="0"/>
                <w:numId w:val="0"/>
              </w:numPr>
              <w:ind w:left="357" w:hanging="357"/>
              <w:rPr>
                <w:rFonts w:ascii="Source Sans Pro" w:hAnsi="Source Sans Pro"/>
                <w:lang w:val="en-US"/>
              </w:rPr>
            </w:pPr>
            <w:r w:rsidRPr="00554BA9">
              <w:rPr>
                <w:rStyle w:val="310"/>
                <w:rFonts w:ascii="Source Sans Pro" w:hAnsi="Source Sans Pro"/>
                <w:lang w:val="en-US"/>
              </w:rPr>
              <w:t xml:space="preserve">4.1. The cost of </w:t>
            </w:r>
            <w:r w:rsidR="008B4FFD" w:rsidRPr="00554BA9">
              <w:rPr>
                <w:rStyle w:val="310"/>
                <w:rFonts w:ascii="Source Sans Pro" w:hAnsi="Source Sans Pro"/>
                <w:lang w:val="en-US"/>
              </w:rPr>
              <w:t>c</w:t>
            </w:r>
            <w:r w:rsidRPr="00554BA9">
              <w:rPr>
                <w:rStyle w:val="310"/>
                <w:rFonts w:ascii="Source Sans Pro" w:hAnsi="Source Sans Pro"/>
                <w:lang w:val="en-US"/>
              </w:rPr>
              <w:t xml:space="preserve">ustody services </w:t>
            </w:r>
            <w:r w:rsidR="004C29A3" w:rsidRPr="00554BA9">
              <w:rPr>
                <w:rFonts w:ascii="Source Sans Pro" w:hAnsi="Source Sans Pro"/>
                <w:lang w:val="en-US" w:eastAsia="x-none"/>
              </w:rPr>
              <w:t xml:space="preserve">performed by the Custodian </w:t>
            </w:r>
            <w:r w:rsidRPr="00554BA9">
              <w:rPr>
                <w:rStyle w:val="310"/>
                <w:rFonts w:ascii="Source Sans Pro" w:hAnsi="Source Sans Pro"/>
                <w:lang w:val="en-US"/>
              </w:rPr>
              <w:t xml:space="preserve">shall be defined by the </w:t>
            </w:r>
            <w:r w:rsidR="005A3918" w:rsidRPr="00554BA9">
              <w:rPr>
                <w:rStyle w:val="310"/>
                <w:rFonts w:ascii="Source Sans Pro" w:hAnsi="Source Sans Pro"/>
                <w:lang w:val="en-US"/>
              </w:rPr>
              <w:t xml:space="preserve">Fee </w:t>
            </w:r>
            <w:r w:rsidR="00541228" w:rsidRPr="00554BA9">
              <w:rPr>
                <w:rStyle w:val="310"/>
                <w:rFonts w:ascii="Source Sans Pro" w:hAnsi="Source Sans Pro"/>
                <w:lang w:val="en-US"/>
              </w:rPr>
              <w:t>Schedule</w:t>
            </w:r>
            <w:r w:rsidRPr="00554BA9">
              <w:rPr>
                <w:rFonts w:ascii="Source Sans Pro" w:hAnsi="Source Sans Pro"/>
                <w:lang w:val="en-US"/>
              </w:rPr>
              <w:t xml:space="preserve">______________________. </w:t>
            </w:r>
          </w:p>
        </w:tc>
      </w:tr>
      <w:tr w:rsidR="001A0FB4" w:rsidRPr="007A7A4B" w14:paraId="56E0D319" w14:textId="77777777" w:rsidTr="00A7494F">
        <w:tc>
          <w:tcPr>
            <w:tcW w:w="392" w:type="dxa"/>
          </w:tcPr>
          <w:p w14:paraId="7D9AF622" w14:textId="77777777" w:rsidR="001A0FB4" w:rsidRPr="00554BA9" w:rsidRDefault="001A0FB4" w:rsidP="00FE4009">
            <w:pPr>
              <w:tabs>
                <w:tab w:val="left" w:pos="0"/>
                <w:tab w:val="left" w:pos="1843"/>
              </w:tabs>
              <w:ind w:right="1309"/>
              <w:rPr>
                <w:rFonts w:ascii="Source Sans Pro" w:hAnsi="Source Sans Pro"/>
              </w:rPr>
            </w:pPr>
          </w:p>
        </w:tc>
        <w:tc>
          <w:tcPr>
            <w:tcW w:w="4252" w:type="dxa"/>
            <w:gridSpan w:val="2"/>
          </w:tcPr>
          <w:p w14:paraId="3CE1804C" w14:textId="77777777" w:rsidR="009C0A82" w:rsidRPr="00554BA9" w:rsidRDefault="009C0A82" w:rsidP="00DC20CA">
            <w:pPr>
              <w:pStyle w:val="a1"/>
              <w:numPr>
                <w:ilvl w:val="0"/>
                <w:numId w:val="0"/>
              </w:numPr>
              <w:ind w:left="357" w:hanging="357"/>
              <w:rPr>
                <w:rFonts w:ascii="Source Sans Pro" w:hAnsi="Source Sans Pro"/>
                <w:lang w:val="en-US"/>
              </w:rPr>
            </w:pPr>
          </w:p>
          <w:p w14:paraId="3203A686" w14:textId="0644B093" w:rsidR="001A0FB4" w:rsidRPr="00554BA9" w:rsidRDefault="00DC20CA" w:rsidP="00554BA9">
            <w:pPr>
              <w:pStyle w:val="a1"/>
              <w:numPr>
                <w:ilvl w:val="0"/>
                <w:numId w:val="0"/>
              </w:numPr>
              <w:ind w:left="357" w:hanging="357"/>
              <w:rPr>
                <w:rFonts w:ascii="Source Sans Pro" w:hAnsi="Source Sans Pro"/>
              </w:rPr>
            </w:pPr>
            <w:r w:rsidRPr="00554BA9">
              <w:rPr>
                <w:rFonts w:ascii="Source Sans Pro" w:hAnsi="Source Sans Pro"/>
              </w:rPr>
              <w:t xml:space="preserve">4.2. </w:t>
            </w:r>
            <w:r w:rsidR="008B4FFD" w:rsidRPr="00554BA9">
              <w:rPr>
                <w:rFonts w:ascii="Source Sans Pro" w:hAnsi="Source Sans Pro"/>
              </w:rPr>
              <w:t xml:space="preserve">Порядок взаиморасчетов Сторон определяется Порядком взаиморасчетов за услуги Депозитария </w:t>
            </w:r>
            <w:r w:rsidR="00831F4D" w:rsidRPr="00554BA9">
              <w:rPr>
                <w:rFonts w:ascii="Source Sans Pro" w:hAnsi="Source Sans Pro"/>
              </w:rPr>
              <w:t xml:space="preserve">ПАО </w:t>
            </w:r>
            <w:r w:rsidR="008B4FFD" w:rsidRPr="00554BA9">
              <w:rPr>
                <w:rFonts w:ascii="Source Sans Pro" w:hAnsi="Source Sans Pro"/>
              </w:rPr>
              <w:t xml:space="preserve">РОСБАНК, являющимся приложением к Условиям. </w:t>
            </w:r>
          </w:p>
        </w:tc>
        <w:tc>
          <w:tcPr>
            <w:tcW w:w="284" w:type="dxa"/>
          </w:tcPr>
          <w:p w14:paraId="51181E06" w14:textId="77777777" w:rsidR="001A0FB4" w:rsidRPr="00554BA9" w:rsidRDefault="001A0FB4">
            <w:pPr>
              <w:rPr>
                <w:rFonts w:ascii="Source Sans Pro" w:hAnsi="Source Sans Pro"/>
                <w:lang w:val="ru-RU"/>
              </w:rPr>
            </w:pPr>
          </w:p>
        </w:tc>
        <w:tc>
          <w:tcPr>
            <w:tcW w:w="425" w:type="dxa"/>
          </w:tcPr>
          <w:p w14:paraId="2544A0A0" w14:textId="77777777" w:rsidR="001A0FB4" w:rsidRPr="00554BA9" w:rsidRDefault="001A0FB4">
            <w:pPr>
              <w:rPr>
                <w:rFonts w:ascii="Source Sans Pro" w:hAnsi="Source Sans Pro"/>
                <w:lang w:val="ru-RU"/>
              </w:rPr>
            </w:pPr>
          </w:p>
        </w:tc>
        <w:tc>
          <w:tcPr>
            <w:tcW w:w="4253" w:type="dxa"/>
            <w:gridSpan w:val="3"/>
          </w:tcPr>
          <w:p w14:paraId="54D2E8CC" w14:textId="77777777" w:rsidR="009C0A82" w:rsidRPr="00554BA9" w:rsidRDefault="009C0A82" w:rsidP="00106990">
            <w:pPr>
              <w:pStyle w:val="a1"/>
              <w:numPr>
                <w:ilvl w:val="0"/>
                <w:numId w:val="0"/>
              </w:numPr>
              <w:ind w:left="357" w:hanging="357"/>
              <w:rPr>
                <w:rStyle w:val="310"/>
                <w:rFonts w:ascii="Source Sans Pro" w:hAnsi="Source Sans Pro"/>
                <w:lang w:val="ru-RU"/>
              </w:rPr>
            </w:pPr>
          </w:p>
          <w:p w14:paraId="3A39CFAC" w14:textId="77777777" w:rsidR="001A0FB4" w:rsidRPr="00554BA9" w:rsidRDefault="006A634D" w:rsidP="005A3918">
            <w:pPr>
              <w:pStyle w:val="a1"/>
              <w:numPr>
                <w:ilvl w:val="0"/>
                <w:numId w:val="0"/>
              </w:numPr>
              <w:ind w:left="357" w:hanging="357"/>
              <w:rPr>
                <w:rFonts w:ascii="Source Sans Pro" w:hAnsi="Source Sans Pro"/>
                <w:lang w:val="en-US"/>
              </w:rPr>
            </w:pPr>
            <w:r w:rsidRPr="00554BA9">
              <w:rPr>
                <w:rStyle w:val="310"/>
                <w:rFonts w:ascii="Source Sans Pro" w:hAnsi="Source Sans Pro"/>
                <w:lang w:val="en-US"/>
              </w:rPr>
              <w:t xml:space="preserve">4.2. </w:t>
            </w:r>
            <w:r w:rsidR="005A3918" w:rsidRPr="00554BA9">
              <w:rPr>
                <w:rFonts w:ascii="Source Sans Pro" w:hAnsi="Source Sans Pro"/>
                <w:color w:val="000000" w:themeColor="text1"/>
                <w:lang w:val="en-US" w:eastAsia="x-none"/>
              </w:rPr>
              <w:t xml:space="preserve">The billing procedure is determined  by the Billing Procedure for Custody Services of the PJSC ROSBANK which </w:t>
            </w:r>
            <w:r w:rsidR="005A3918" w:rsidRPr="00554BA9">
              <w:rPr>
                <w:rStyle w:val="310"/>
                <w:rFonts w:ascii="Source Sans Pro" w:eastAsiaTheme="minorHAnsi" w:hAnsi="Source Sans Pro"/>
                <w:color w:val="000000" w:themeColor="text1"/>
              </w:rPr>
              <w:t>is the attachment to the Terms &amp; Conditions</w:t>
            </w:r>
            <w:r w:rsidR="005A3918" w:rsidRPr="00554BA9">
              <w:rPr>
                <w:rFonts w:ascii="Source Sans Pro" w:hAnsi="Source Sans Pro"/>
                <w:color w:val="000000" w:themeColor="text1"/>
                <w:lang w:val="en-US"/>
              </w:rPr>
              <w:t>.</w:t>
            </w:r>
          </w:p>
        </w:tc>
      </w:tr>
      <w:tr w:rsidR="001A0FB4" w:rsidRPr="007A7A4B" w14:paraId="401FB5F0" w14:textId="77777777" w:rsidTr="00A7494F">
        <w:tc>
          <w:tcPr>
            <w:tcW w:w="392" w:type="dxa"/>
          </w:tcPr>
          <w:p w14:paraId="0A0F4937" w14:textId="77777777" w:rsidR="001A0FB4" w:rsidRPr="00554BA9" w:rsidRDefault="001A0FB4" w:rsidP="00FE4009">
            <w:pPr>
              <w:tabs>
                <w:tab w:val="left" w:pos="0"/>
                <w:tab w:val="left" w:pos="1843"/>
              </w:tabs>
              <w:ind w:right="1309"/>
              <w:rPr>
                <w:rFonts w:ascii="Source Sans Pro" w:hAnsi="Source Sans Pro"/>
              </w:rPr>
            </w:pPr>
          </w:p>
        </w:tc>
        <w:tc>
          <w:tcPr>
            <w:tcW w:w="4252" w:type="dxa"/>
            <w:gridSpan w:val="2"/>
          </w:tcPr>
          <w:p w14:paraId="07788260" w14:textId="77777777" w:rsidR="009C0A82" w:rsidRPr="00554BA9" w:rsidRDefault="009C0A82" w:rsidP="00DC20CA">
            <w:pPr>
              <w:pStyle w:val="a1"/>
              <w:numPr>
                <w:ilvl w:val="0"/>
                <w:numId w:val="0"/>
              </w:numPr>
              <w:ind w:left="357" w:hanging="357"/>
              <w:rPr>
                <w:rFonts w:ascii="Source Sans Pro" w:hAnsi="Source Sans Pro"/>
                <w:lang w:val="en-US"/>
              </w:rPr>
            </w:pPr>
          </w:p>
          <w:p w14:paraId="352E439D" w14:textId="4D349FF7" w:rsidR="001A0FB4" w:rsidRPr="00554BA9" w:rsidRDefault="00DC20CA" w:rsidP="00DC20CA">
            <w:pPr>
              <w:pStyle w:val="a1"/>
              <w:numPr>
                <w:ilvl w:val="0"/>
                <w:numId w:val="0"/>
              </w:numPr>
              <w:ind w:left="357" w:hanging="357"/>
              <w:rPr>
                <w:rFonts w:ascii="Source Sans Pro" w:hAnsi="Source Sans Pro"/>
              </w:rPr>
            </w:pPr>
            <w:r w:rsidRPr="00554BA9">
              <w:rPr>
                <w:rFonts w:ascii="Source Sans Pro" w:hAnsi="Source Sans Pro"/>
              </w:rPr>
              <w:t xml:space="preserve">4.3. </w:t>
            </w:r>
            <w:r w:rsidR="008B4FFD" w:rsidRPr="00554BA9">
              <w:rPr>
                <w:rFonts w:ascii="Source Sans Pro" w:hAnsi="Source Sans Pro"/>
              </w:rPr>
              <w:t xml:space="preserve">При наличии встречных денежных требований, требования по настоящему Договору могут быть прекращены зачетом по инициативе Депозитария. Если встречное требование выражено в валюте иной, чем валюта расчетов по Договору, зачет будет произведен по курсу соответствующей иностранной валюты к рублю РФ, установленному Банком России на дату проведения зачета (если одно из требований номинировано в рублях), либо по кросс-курсу (если требования номинированы в валюте, отличной от рублей), рассчитанному как отношение официального курса указанной иностранной валюты к рублю РФ и официального курса валюты Договора к рублю РФ, установленных Центральным Банком Российской Федерации на дату совершения конверсионной операции. Данное условие является изменением и дополнением Порядка взаиморасчетов за услуги Депозитария </w:t>
            </w:r>
            <w:r w:rsidR="00831F4D" w:rsidRPr="00554BA9">
              <w:rPr>
                <w:rFonts w:ascii="Source Sans Pro" w:hAnsi="Source Sans Pro"/>
              </w:rPr>
              <w:t xml:space="preserve">ПАО </w:t>
            </w:r>
            <w:r w:rsidR="008B4FFD" w:rsidRPr="00554BA9">
              <w:rPr>
                <w:rFonts w:ascii="Source Sans Pro" w:hAnsi="Source Sans Pro"/>
              </w:rPr>
              <w:t>РОСБАНК.</w:t>
            </w:r>
          </w:p>
          <w:p w14:paraId="4AE4B45A" w14:textId="77777777" w:rsidR="00A7494F" w:rsidRPr="00554BA9" w:rsidRDefault="00A7494F" w:rsidP="00DC20CA">
            <w:pPr>
              <w:pStyle w:val="a1"/>
              <w:numPr>
                <w:ilvl w:val="0"/>
                <w:numId w:val="0"/>
              </w:numPr>
              <w:ind w:left="357" w:hanging="357"/>
              <w:rPr>
                <w:rFonts w:ascii="Source Sans Pro" w:hAnsi="Source Sans Pro"/>
              </w:rPr>
            </w:pPr>
          </w:p>
        </w:tc>
        <w:tc>
          <w:tcPr>
            <w:tcW w:w="284" w:type="dxa"/>
          </w:tcPr>
          <w:p w14:paraId="42E7C420" w14:textId="77777777" w:rsidR="001A0FB4" w:rsidRPr="00554BA9" w:rsidRDefault="001A0FB4">
            <w:pPr>
              <w:rPr>
                <w:rFonts w:ascii="Source Sans Pro" w:hAnsi="Source Sans Pro"/>
                <w:lang w:val="ru-RU"/>
              </w:rPr>
            </w:pPr>
          </w:p>
        </w:tc>
        <w:tc>
          <w:tcPr>
            <w:tcW w:w="425" w:type="dxa"/>
          </w:tcPr>
          <w:p w14:paraId="505BDAE3" w14:textId="77777777" w:rsidR="001A0FB4" w:rsidRPr="00554BA9" w:rsidRDefault="001A0FB4">
            <w:pPr>
              <w:rPr>
                <w:rFonts w:ascii="Source Sans Pro" w:hAnsi="Source Sans Pro"/>
                <w:lang w:val="ru-RU"/>
              </w:rPr>
            </w:pPr>
          </w:p>
        </w:tc>
        <w:tc>
          <w:tcPr>
            <w:tcW w:w="4253" w:type="dxa"/>
            <w:gridSpan w:val="3"/>
          </w:tcPr>
          <w:p w14:paraId="6EE91971" w14:textId="77777777" w:rsidR="009C0A82" w:rsidRPr="00554BA9" w:rsidRDefault="009C0A82" w:rsidP="008B4FFD">
            <w:pPr>
              <w:pStyle w:val="a1"/>
              <w:numPr>
                <w:ilvl w:val="0"/>
                <w:numId w:val="0"/>
              </w:numPr>
              <w:ind w:left="357" w:hanging="357"/>
              <w:rPr>
                <w:rStyle w:val="310"/>
                <w:rFonts w:ascii="Source Sans Pro" w:hAnsi="Source Sans Pro"/>
                <w:lang w:val="ru-RU"/>
              </w:rPr>
            </w:pPr>
          </w:p>
          <w:p w14:paraId="7F82023A" w14:textId="77777777" w:rsidR="006A634D" w:rsidRPr="00554BA9" w:rsidRDefault="008B4FFD" w:rsidP="008B4FFD">
            <w:pPr>
              <w:pStyle w:val="a1"/>
              <w:numPr>
                <w:ilvl w:val="0"/>
                <w:numId w:val="0"/>
              </w:numPr>
              <w:ind w:left="357" w:hanging="357"/>
              <w:rPr>
                <w:rFonts w:ascii="Source Sans Pro" w:hAnsi="Source Sans Pro"/>
                <w:lang w:val="en-US"/>
              </w:rPr>
            </w:pPr>
            <w:r w:rsidRPr="00554BA9">
              <w:rPr>
                <w:rStyle w:val="310"/>
                <w:rFonts w:ascii="Source Sans Pro" w:hAnsi="Source Sans Pro"/>
                <w:lang w:val="en-US"/>
              </w:rPr>
              <w:t xml:space="preserve">4.3. </w:t>
            </w:r>
            <w:r w:rsidR="006A634D" w:rsidRPr="00554BA9">
              <w:rPr>
                <w:rStyle w:val="310"/>
                <w:rFonts w:ascii="Source Sans Pro" w:hAnsi="Source Sans Pro"/>
                <w:lang w:val="en-US"/>
              </w:rPr>
              <w:t xml:space="preserve">In case of counter </w:t>
            </w:r>
            <w:r w:rsidR="005E171C" w:rsidRPr="00554BA9">
              <w:rPr>
                <w:rStyle w:val="310"/>
                <w:rFonts w:ascii="Source Sans Pro" w:hAnsi="Source Sans Pro"/>
                <w:lang w:val="en-US"/>
              </w:rPr>
              <w:t>demands for payments</w:t>
            </w:r>
            <w:r w:rsidR="006A634D" w:rsidRPr="00554BA9">
              <w:rPr>
                <w:rStyle w:val="310"/>
                <w:rFonts w:ascii="Source Sans Pro" w:hAnsi="Source Sans Pro"/>
                <w:lang w:val="en-US"/>
              </w:rPr>
              <w:t xml:space="preserve">, </w:t>
            </w:r>
            <w:r w:rsidR="005E171C" w:rsidRPr="00554BA9">
              <w:rPr>
                <w:rStyle w:val="310"/>
                <w:rFonts w:ascii="Source Sans Pro" w:hAnsi="Source Sans Pro"/>
                <w:lang w:val="en-US"/>
              </w:rPr>
              <w:t xml:space="preserve">demands for payments </w:t>
            </w:r>
            <w:r w:rsidRPr="00554BA9">
              <w:rPr>
                <w:rStyle w:val="310"/>
                <w:rFonts w:ascii="Source Sans Pro" w:hAnsi="Source Sans Pro"/>
                <w:lang w:val="en-US"/>
              </w:rPr>
              <w:t>derived</w:t>
            </w:r>
            <w:r w:rsidR="006A634D" w:rsidRPr="00554BA9">
              <w:rPr>
                <w:rStyle w:val="310"/>
                <w:rFonts w:ascii="Source Sans Pro" w:hAnsi="Source Sans Pro"/>
                <w:lang w:val="en-US"/>
              </w:rPr>
              <w:t xml:space="preserve"> </w:t>
            </w:r>
            <w:r w:rsidRPr="00554BA9">
              <w:rPr>
                <w:rStyle w:val="310"/>
                <w:rFonts w:ascii="Source Sans Pro" w:hAnsi="Source Sans Pro"/>
                <w:lang w:val="en-US"/>
              </w:rPr>
              <w:t>from</w:t>
            </w:r>
            <w:r w:rsidR="006A634D" w:rsidRPr="00554BA9">
              <w:rPr>
                <w:rStyle w:val="310"/>
                <w:rFonts w:ascii="Source Sans Pro" w:hAnsi="Source Sans Pro"/>
                <w:lang w:val="en-US"/>
              </w:rPr>
              <w:t xml:space="preserve"> this Agreement can be terminated by setting off </w:t>
            </w:r>
            <w:r w:rsidR="005E171C" w:rsidRPr="00554BA9">
              <w:rPr>
                <w:rStyle w:val="310"/>
                <w:rFonts w:ascii="Source Sans Pro" w:hAnsi="Source Sans Pro"/>
                <w:lang w:val="en-US"/>
              </w:rPr>
              <w:t>demands for payments</w:t>
            </w:r>
            <w:r w:rsidR="006A634D" w:rsidRPr="00554BA9">
              <w:rPr>
                <w:rStyle w:val="310"/>
                <w:rFonts w:ascii="Source Sans Pro" w:hAnsi="Source Sans Pro"/>
                <w:lang w:val="en-US"/>
              </w:rPr>
              <w:t xml:space="preserve"> on the Custod</w:t>
            </w:r>
            <w:r w:rsidRPr="00554BA9">
              <w:rPr>
                <w:rStyle w:val="310"/>
                <w:rFonts w:ascii="Source Sans Pro" w:hAnsi="Source Sans Pro"/>
                <w:lang w:val="en-US"/>
              </w:rPr>
              <w:t>ian’s</w:t>
            </w:r>
            <w:r w:rsidR="006A634D" w:rsidRPr="00554BA9">
              <w:rPr>
                <w:rStyle w:val="310"/>
                <w:rFonts w:ascii="Source Sans Pro" w:hAnsi="Source Sans Pro"/>
                <w:lang w:val="en-US"/>
              </w:rPr>
              <w:t xml:space="preserve"> initiative. </w:t>
            </w:r>
            <w:r w:rsidR="004C29A3" w:rsidRPr="00554BA9">
              <w:rPr>
                <w:rFonts w:ascii="Source Sans Pro" w:hAnsi="Source Sans Pro"/>
                <w:snapToGrid w:val="0"/>
                <w:lang w:val="en-US"/>
              </w:rPr>
              <w:t xml:space="preserve">If the relevant claims are nominated in </w:t>
            </w:r>
            <w:r w:rsidR="004C29A3" w:rsidRPr="00554BA9">
              <w:rPr>
                <w:rStyle w:val="310"/>
                <w:rFonts w:ascii="Source Sans Pro" w:hAnsi="Source Sans Pro"/>
                <w:lang w:val="en-US"/>
              </w:rPr>
              <w:t xml:space="preserve"> currency different from the currency under the Agreement</w:t>
            </w:r>
            <w:r w:rsidR="004C29A3" w:rsidRPr="00554BA9">
              <w:rPr>
                <w:rFonts w:ascii="Source Sans Pro" w:hAnsi="Source Sans Pro"/>
                <w:snapToGrid w:val="0"/>
                <w:lang w:val="en-US"/>
              </w:rPr>
              <w:t xml:space="preserve">, the set-off shall be </w:t>
            </w:r>
            <w:r w:rsidR="004C29A3" w:rsidRPr="00554BA9">
              <w:rPr>
                <w:rStyle w:val="310"/>
                <w:rFonts w:ascii="Source Sans Pro" w:hAnsi="Source Sans Pro"/>
                <w:lang w:val="en-US"/>
              </w:rPr>
              <w:t>made at the Central</w:t>
            </w:r>
            <w:r w:rsidR="006A634D" w:rsidRPr="00554BA9">
              <w:rPr>
                <w:rStyle w:val="310"/>
                <w:rFonts w:ascii="Source Sans Pro" w:hAnsi="Source Sans Pro"/>
                <w:lang w:val="en-US"/>
              </w:rPr>
              <w:t xml:space="preserve"> Bank of Russia rate of a corresponding foreign currency to the Russian </w:t>
            </w:r>
            <w:r w:rsidR="005E171C" w:rsidRPr="00554BA9">
              <w:rPr>
                <w:rStyle w:val="310"/>
                <w:rFonts w:ascii="Source Sans Pro" w:hAnsi="Source Sans Pro"/>
                <w:lang w:val="en-US"/>
              </w:rPr>
              <w:t>ruble</w:t>
            </w:r>
            <w:r w:rsidR="006A634D" w:rsidRPr="00554BA9">
              <w:rPr>
                <w:rStyle w:val="310"/>
                <w:rFonts w:ascii="Source Sans Pro" w:hAnsi="Source Sans Pro"/>
                <w:lang w:val="en-US"/>
              </w:rPr>
              <w:t xml:space="preserve"> as of the date of set</w:t>
            </w:r>
            <w:r w:rsidR="005E171C" w:rsidRPr="00554BA9">
              <w:rPr>
                <w:rStyle w:val="310"/>
                <w:rFonts w:ascii="Source Sans Pro" w:hAnsi="Source Sans Pro"/>
                <w:lang w:val="en-US"/>
              </w:rPr>
              <w:t xml:space="preserve"> </w:t>
            </w:r>
            <w:r w:rsidR="006A634D" w:rsidRPr="00554BA9">
              <w:rPr>
                <w:rStyle w:val="310"/>
                <w:rFonts w:ascii="Source Sans Pro" w:hAnsi="Source Sans Pro"/>
                <w:lang w:val="en-US"/>
              </w:rPr>
              <w:t xml:space="preserve">off (if one of the </w:t>
            </w:r>
            <w:r w:rsidR="005E171C" w:rsidRPr="00554BA9">
              <w:rPr>
                <w:rStyle w:val="310"/>
                <w:rFonts w:ascii="Source Sans Pro" w:hAnsi="Source Sans Pro"/>
                <w:lang w:val="en-US"/>
              </w:rPr>
              <w:t>demands for payments</w:t>
            </w:r>
            <w:r w:rsidR="006A634D" w:rsidRPr="00554BA9">
              <w:rPr>
                <w:rStyle w:val="310"/>
                <w:rFonts w:ascii="Source Sans Pro" w:hAnsi="Source Sans Pro"/>
                <w:lang w:val="en-US"/>
              </w:rPr>
              <w:t xml:space="preserve"> is nominated in </w:t>
            </w:r>
            <w:r w:rsidR="005E171C" w:rsidRPr="00554BA9">
              <w:rPr>
                <w:rStyle w:val="310"/>
                <w:rFonts w:ascii="Source Sans Pro" w:hAnsi="Source Sans Pro"/>
                <w:lang w:val="en-US"/>
              </w:rPr>
              <w:t>rubles</w:t>
            </w:r>
            <w:r w:rsidR="006A634D" w:rsidRPr="00554BA9">
              <w:rPr>
                <w:rStyle w:val="310"/>
                <w:rFonts w:ascii="Source Sans Pro" w:hAnsi="Source Sans Pro"/>
                <w:lang w:val="en-US"/>
              </w:rPr>
              <w:t xml:space="preserve">) or at the cross-rate (if the </w:t>
            </w:r>
            <w:r w:rsidR="005E171C" w:rsidRPr="00554BA9">
              <w:rPr>
                <w:rStyle w:val="310"/>
                <w:rFonts w:ascii="Source Sans Pro" w:hAnsi="Source Sans Pro"/>
                <w:lang w:val="en-US"/>
              </w:rPr>
              <w:t>demands for payments</w:t>
            </w:r>
            <w:r w:rsidR="006A634D" w:rsidRPr="00554BA9">
              <w:rPr>
                <w:rStyle w:val="310"/>
                <w:rFonts w:ascii="Source Sans Pro" w:hAnsi="Source Sans Pro"/>
                <w:lang w:val="en-US"/>
              </w:rPr>
              <w:t xml:space="preserve"> are nominated in another currency different from Russian ruble) and calculated as a ratio of the official rate of this foreign currency to the Russian ruble and the official rate of the Agreement currency to the Russian ruble set by the Bank of Russia as of the conversion date. This condition is the amendment to the </w:t>
            </w:r>
            <w:r w:rsidRPr="00554BA9">
              <w:rPr>
                <w:rFonts w:ascii="Source Sans Pro" w:hAnsi="Source Sans Pro"/>
                <w:lang w:val="en-US"/>
              </w:rPr>
              <w:t>Billing Procedure for Custody Services of the PJSC ROSBANK</w:t>
            </w:r>
          </w:p>
          <w:p w14:paraId="399C66C7" w14:textId="77777777" w:rsidR="001A0FB4" w:rsidRPr="00554BA9" w:rsidRDefault="001A0FB4" w:rsidP="0099468B">
            <w:pPr>
              <w:pStyle w:val="a1"/>
              <w:numPr>
                <w:ilvl w:val="0"/>
                <w:numId w:val="0"/>
              </w:numPr>
              <w:ind w:left="357" w:hanging="357"/>
              <w:rPr>
                <w:rFonts w:ascii="Source Sans Pro" w:hAnsi="Source Sans Pro"/>
                <w:lang w:val="en-US"/>
              </w:rPr>
            </w:pPr>
          </w:p>
        </w:tc>
      </w:tr>
      <w:tr w:rsidR="001A0FB4" w:rsidRPr="007A7A4B" w14:paraId="1547CCEB" w14:textId="77777777" w:rsidTr="00A7494F">
        <w:tc>
          <w:tcPr>
            <w:tcW w:w="392" w:type="dxa"/>
          </w:tcPr>
          <w:p w14:paraId="1B938345" w14:textId="77777777" w:rsidR="001A0FB4" w:rsidRPr="00554BA9" w:rsidRDefault="00DC20CA" w:rsidP="00A7494F">
            <w:pPr>
              <w:tabs>
                <w:tab w:val="left" w:pos="0"/>
                <w:tab w:val="left" w:pos="1843"/>
              </w:tabs>
              <w:ind w:right="1309"/>
              <w:jc w:val="center"/>
              <w:rPr>
                <w:rStyle w:val="ae"/>
                <w:rFonts w:ascii="Source Sans Pro" w:eastAsia="Times New Roman" w:hAnsi="Source Sans Pro" w:cs="Arial"/>
                <w:sz w:val="16"/>
                <w:szCs w:val="16"/>
                <w:lang w:val="ru-RU" w:eastAsia="ru-RU"/>
              </w:rPr>
            </w:pPr>
            <w:r w:rsidRPr="00554BA9">
              <w:rPr>
                <w:rStyle w:val="ae"/>
                <w:rFonts w:ascii="Source Sans Pro" w:eastAsia="Times New Roman" w:hAnsi="Source Sans Pro" w:cs="Arial"/>
                <w:sz w:val="16"/>
                <w:szCs w:val="16"/>
                <w:lang w:val="ru-RU" w:eastAsia="ru-RU"/>
              </w:rPr>
              <w:t>5</w:t>
            </w:r>
          </w:p>
        </w:tc>
        <w:tc>
          <w:tcPr>
            <w:tcW w:w="4252" w:type="dxa"/>
            <w:gridSpan w:val="2"/>
          </w:tcPr>
          <w:p w14:paraId="051FA1B2" w14:textId="77777777" w:rsidR="001A0FB4" w:rsidRPr="00554BA9" w:rsidRDefault="00DC20CA" w:rsidP="00A7494F">
            <w:pPr>
              <w:pStyle w:val="ac"/>
              <w:numPr>
                <w:ilvl w:val="0"/>
                <w:numId w:val="0"/>
              </w:numPr>
              <w:ind w:left="360"/>
              <w:rPr>
                <w:rStyle w:val="ae"/>
                <w:rFonts w:ascii="Source Sans Pro" w:hAnsi="Source Sans Pro"/>
                <w:b/>
              </w:rPr>
            </w:pPr>
            <w:r w:rsidRPr="00554BA9">
              <w:rPr>
                <w:rStyle w:val="ae"/>
                <w:rFonts w:ascii="Source Sans Pro" w:hAnsi="Source Sans Pro"/>
                <w:b/>
              </w:rPr>
              <w:t>ОТВЕТСТВЕННОСТЬ СТОРОН</w:t>
            </w:r>
          </w:p>
        </w:tc>
        <w:tc>
          <w:tcPr>
            <w:tcW w:w="284" w:type="dxa"/>
          </w:tcPr>
          <w:p w14:paraId="298AE2E9" w14:textId="77777777" w:rsidR="001A0FB4" w:rsidRPr="00554BA9" w:rsidRDefault="001A0FB4" w:rsidP="00A7494F">
            <w:pPr>
              <w:jc w:val="center"/>
              <w:rPr>
                <w:rFonts w:ascii="Source Sans Pro" w:hAnsi="Source Sans Pro"/>
                <w:b/>
              </w:rPr>
            </w:pPr>
          </w:p>
        </w:tc>
        <w:tc>
          <w:tcPr>
            <w:tcW w:w="425" w:type="dxa"/>
          </w:tcPr>
          <w:p w14:paraId="502FD5CB" w14:textId="77777777" w:rsidR="001A0FB4" w:rsidRPr="00554BA9" w:rsidRDefault="00DC20CA" w:rsidP="00A7494F">
            <w:pPr>
              <w:jc w:val="center"/>
              <w:rPr>
                <w:rStyle w:val="ae"/>
                <w:rFonts w:ascii="Source Sans Pro" w:eastAsia="Times New Roman" w:hAnsi="Source Sans Pro" w:cs="Arial"/>
                <w:sz w:val="16"/>
                <w:szCs w:val="16"/>
                <w:lang w:val="ru-RU" w:eastAsia="ru-RU"/>
              </w:rPr>
            </w:pPr>
            <w:r w:rsidRPr="00554BA9">
              <w:rPr>
                <w:rStyle w:val="ae"/>
                <w:rFonts w:ascii="Source Sans Pro" w:eastAsia="Times New Roman" w:hAnsi="Source Sans Pro" w:cs="Arial"/>
                <w:sz w:val="16"/>
                <w:szCs w:val="16"/>
                <w:lang w:val="ru-RU" w:eastAsia="ru-RU"/>
              </w:rPr>
              <w:t>5</w:t>
            </w:r>
          </w:p>
        </w:tc>
        <w:tc>
          <w:tcPr>
            <w:tcW w:w="4253" w:type="dxa"/>
            <w:gridSpan w:val="3"/>
          </w:tcPr>
          <w:p w14:paraId="56299BB8" w14:textId="77777777" w:rsidR="001A0FB4" w:rsidRPr="00554BA9" w:rsidRDefault="00DC20CA" w:rsidP="00A7494F">
            <w:pPr>
              <w:pStyle w:val="a1"/>
              <w:numPr>
                <w:ilvl w:val="0"/>
                <w:numId w:val="0"/>
              </w:numPr>
              <w:ind w:left="357" w:hanging="357"/>
              <w:jc w:val="center"/>
              <w:rPr>
                <w:rStyle w:val="ae"/>
                <w:rFonts w:ascii="Source Sans Pro" w:hAnsi="Source Sans Pro"/>
              </w:rPr>
            </w:pPr>
            <w:r w:rsidRPr="00554BA9">
              <w:rPr>
                <w:rStyle w:val="ae"/>
                <w:rFonts w:ascii="Source Sans Pro" w:hAnsi="Source Sans Pro"/>
              </w:rPr>
              <w:t>LIABILITY OF THE PARTIES</w:t>
            </w:r>
          </w:p>
        </w:tc>
      </w:tr>
      <w:tr w:rsidR="001A0FB4" w:rsidRPr="007A7A4B" w14:paraId="10F3C772" w14:textId="77777777" w:rsidTr="00A7494F">
        <w:tc>
          <w:tcPr>
            <w:tcW w:w="392" w:type="dxa"/>
          </w:tcPr>
          <w:p w14:paraId="7E8D1C7F" w14:textId="77777777" w:rsidR="001A0FB4" w:rsidRPr="00554BA9" w:rsidRDefault="001A0FB4" w:rsidP="00FE4009">
            <w:pPr>
              <w:tabs>
                <w:tab w:val="left" w:pos="0"/>
                <w:tab w:val="left" w:pos="1843"/>
              </w:tabs>
              <w:ind w:right="1309"/>
              <w:rPr>
                <w:rFonts w:ascii="Source Sans Pro" w:hAnsi="Source Sans Pro"/>
              </w:rPr>
            </w:pPr>
          </w:p>
        </w:tc>
        <w:tc>
          <w:tcPr>
            <w:tcW w:w="4252" w:type="dxa"/>
            <w:gridSpan w:val="2"/>
          </w:tcPr>
          <w:p w14:paraId="068B3F22" w14:textId="77777777" w:rsidR="001A0FB4" w:rsidRPr="00554BA9" w:rsidRDefault="00DC20CA" w:rsidP="00C547F5">
            <w:pPr>
              <w:pStyle w:val="a1"/>
              <w:numPr>
                <w:ilvl w:val="0"/>
                <w:numId w:val="0"/>
              </w:numPr>
              <w:ind w:left="357" w:hanging="357"/>
              <w:rPr>
                <w:rFonts w:ascii="Source Sans Pro" w:hAnsi="Source Sans Pro"/>
              </w:rPr>
            </w:pPr>
            <w:r w:rsidRPr="00554BA9">
              <w:rPr>
                <w:rFonts w:ascii="Source Sans Pro" w:hAnsi="Source Sans Pro"/>
              </w:rPr>
              <w:t>5.1. Депозитарий несет ответственность за неисполнение или ненадлежащее исполнение своих обязанностей по учету прав на ценные бумаги, в том числе за полноту и правильность записей по счетам депо, в размере реального ущерба, причиненного Депоненту. Дополнительные ограничения ответственности Депозитария также предусмотрены Условиями.</w:t>
            </w:r>
          </w:p>
        </w:tc>
        <w:tc>
          <w:tcPr>
            <w:tcW w:w="284" w:type="dxa"/>
          </w:tcPr>
          <w:p w14:paraId="2701ACBB" w14:textId="77777777" w:rsidR="001A0FB4" w:rsidRPr="00554BA9" w:rsidRDefault="001A0FB4">
            <w:pPr>
              <w:rPr>
                <w:rFonts w:ascii="Source Sans Pro" w:hAnsi="Source Sans Pro"/>
                <w:lang w:val="ru-RU"/>
              </w:rPr>
            </w:pPr>
          </w:p>
        </w:tc>
        <w:tc>
          <w:tcPr>
            <w:tcW w:w="425" w:type="dxa"/>
          </w:tcPr>
          <w:p w14:paraId="064C5050" w14:textId="77777777" w:rsidR="001A0FB4" w:rsidRPr="00554BA9" w:rsidRDefault="001A0FB4">
            <w:pPr>
              <w:rPr>
                <w:rFonts w:ascii="Source Sans Pro" w:hAnsi="Source Sans Pro"/>
                <w:lang w:val="ru-RU"/>
              </w:rPr>
            </w:pPr>
          </w:p>
        </w:tc>
        <w:tc>
          <w:tcPr>
            <w:tcW w:w="4253" w:type="dxa"/>
            <w:gridSpan w:val="3"/>
          </w:tcPr>
          <w:p w14:paraId="38B1C064" w14:textId="77777777" w:rsidR="004C29A3" w:rsidRPr="00554BA9" w:rsidRDefault="00DC20CA" w:rsidP="004C29A3">
            <w:pPr>
              <w:pStyle w:val="a1"/>
              <w:numPr>
                <w:ilvl w:val="0"/>
                <w:numId w:val="0"/>
              </w:numPr>
              <w:ind w:left="317" w:hanging="317"/>
              <w:rPr>
                <w:rFonts w:ascii="Source Sans Pro" w:hAnsi="Source Sans Pro"/>
                <w:lang w:val="en-US"/>
              </w:rPr>
            </w:pPr>
            <w:r w:rsidRPr="00554BA9">
              <w:rPr>
                <w:rFonts w:ascii="Source Sans Pro" w:hAnsi="Source Sans Pro"/>
                <w:lang w:val="en-US"/>
              </w:rPr>
              <w:t xml:space="preserve">5.1. </w:t>
            </w:r>
            <w:r w:rsidR="004C29A3" w:rsidRPr="00554BA9">
              <w:rPr>
                <w:rFonts w:ascii="Source Sans Pro" w:hAnsi="Source Sans Pro"/>
                <w:lang w:val="en-US"/>
              </w:rPr>
              <w:t xml:space="preserve">The Custodian shall be responsible for the performance of its obligations as set forth in the </w:t>
            </w:r>
            <w:r w:rsidR="00CC06DA" w:rsidRPr="00554BA9">
              <w:rPr>
                <w:rFonts w:ascii="Source Sans Pro" w:hAnsi="Source Sans Pro"/>
                <w:lang w:val="en-US"/>
              </w:rPr>
              <w:t>Agreement (</w:t>
            </w:r>
            <w:r w:rsidR="004C29A3" w:rsidRPr="00554BA9">
              <w:rPr>
                <w:rFonts w:ascii="Source Sans Pro" w:hAnsi="Source Sans Pro"/>
                <w:lang w:val="en-US"/>
              </w:rPr>
              <w:t xml:space="preserve">including completeness and correctness of records on custody accounts). The Custodian shall be responsible for any direct losses or damages suffered </w:t>
            </w:r>
            <w:r w:rsidR="00C01675" w:rsidRPr="00554BA9">
              <w:rPr>
                <w:rFonts w:ascii="Source Sans Pro" w:hAnsi="Source Sans Pro"/>
                <w:lang w:val="en-US"/>
              </w:rPr>
              <w:t>by</w:t>
            </w:r>
            <w:r w:rsidR="004C29A3" w:rsidRPr="00554BA9">
              <w:rPr>
                <w:rFonts w:ascii="Source Sans Pro" w:hAnsi="Source Sans Pro"/>
                <w:lang w:val="en-US"/>
              </w:rPr>
              <w:t xml:space="preserve"> the Depositor as a result of any material breach of this Agreement.       Additional limitations of Custodian</w:t>
            </w:r>
            <w:r w:rsidR="00EE085A" w:rsidRPr="00554BA9">
              <w:rPr>
                <w:rFonts w:ascii="Source Sans Pro" w:hAnsi="Source Sans Pro"/>
                <w:lang w:val="en-US"/>
              </w:rPr>
              <w:t>’</w:t>
            </w:r>
            <w:r w:rsidR="00C01675" w:rsidRPr="00554BA9">
              <w:rPr>
                <w:rFonts w:ascii="Source Sans Pro" w:hAnsi="Source Sans Pro"/>
                <w:lang w:val="en-US"/>
              </w:rPr>
              <w:t>s</w:t>
            </w:r>
            <w:r w:rsidR="004C29A3" w:rsidRPr="00554BA9">
              <w:rPr>
                <w:rFonts w:ascii="Source Sans Pro" w:hAnsi="Source Sans Pro"/>
                <w:lang w:val="en-US"/>
              </w:rPr>
              <w:t xml:space="preserve"> </w:t>
            </w:r>
            <w:r w:rsidR="00CC06DA" w:rsidRPr="00554BA9">
              <w:rPr>
                <w:rFonts w:ascii="Source Sans Pro" w:hAnsi="Source Sans Pro"/>
                <w:lang w:val="en-US"/>
              </w:rPr>
              <w:t>responsibility are</w:t>
            </w:r>
            <w:r w:rsidR="004C29A3" w:rsidRPr="00554BA9">
              <w:rPr>
                <w:rFonts w:ascii="Source Sans Pro" w:hAnsi="Source Sans Pro"/>
                <w:lang w:val="en-US"/>
              </w:rPr>
              <w:t xml:space="preserve"> also stipulated by the Terms &amp; Conditions.</w:t>
            </w:r>
          </w:p>
          <w:p w14:paraId="162E8011" w14:textId="77777777" w:rsidR="001A0FB4" w:rsidRPr="00554BA9" w:rsidRDefault="001A0FB4" w:rsidP="00BC178F">
            <w:pPr>
              <w:pStyle w:val="a1"/>
              <w:numPr>
                <w:ilvl w:val="0"/>
                <w:numId w:val="0"/>
              </w:numPr>
              <w:ind w:left="357" w:hanging="357"/>
              <w:rPr>
                <w:rFonts w:ascii="Source Sans Pro" w:hAnsi="Source Sans Pro"/>
                <w:lang w:val="en-US"/>
              </w:rPr>
            </w:pPr>
          </w:p>
        </w:tc>
      </w:tr>
      <w:tr w:rsidR="001A0FB4" w:rsidRPr="007A7A4B" w14:paraId="0D92867B" w14:textId="77777777" w:rsidTr="00A7494F">
        <w:tc>
          <w:tcPr>
            <w:tcW w:w="392" w:type="dxa"/>
          </w:tcPr>
          <w:p w14:paraId="73372DE3" w14:textId="77777777" w:rsidR="001A0FB4" w:rsidRPr="00554BA9" w:rsidRDefault="001A0FB4" w:rsidP="00FE4009">
            <w:pPr>
              <w:tabs>
                <w:tab w:val="left" w:pos="0"/>
                <w:tab w:val="left" w:pos="1843"/>
              </w:tabs>
              <w:ind w:right="1309"/>
              <w:rPr>
                <w:rFonts w:ascii="Source Sans Pro" w:hAnsi="Source Sans Pro"/>
              </w:rPr>
            </w:pPr>
          </w:p>
        </w:tc>
        <w:tc>
          <w:tcPr>
            <w:tcW w:w="4252" w:type="dxa"/>
            <w:gridSpan w:val="2"/>
          </w:tcPr>
          <w:p w14:paraId="26E856A0" w14:textId="77777777" w:rsidR="001A0FB4" w:rsidRPr="00554BA9" w:rsidRDefault="00DC20CA" w:rsidP="00C547F5">
            <w:pPr>
              <w:pStyle w:val="a1"/>
              <w:numPr>
                <w:ilvl w:val="0"/>
                <w:numId w:val="0"/>
              </w:numPr>
              <w:ind w:left="357" w:hanging="357"/>
              <w:rPr>
                <w:rFonts w:ascii="Source Sans Pro" w:hAnsi="Source Sans Pro"/>
              </w:rPr>
            </w:pPr>
            <w:r w:rsidRPr="00554BA9">
              <w:rPr>
                <w:rFonts w:ascii="Source Sans Pro" w:hAnsi="Source Sans Pro"/>
              </w:rPr>
              <w:t xml:space="preserve">5.2. Ответственность Депозитария не наступает, если ущерб Депоненту причинен в результате ненадлежащего исполнения Депозитарием своих обязательств по Договору в том случае, если надлежащее исполнение обязательств оказалось невозможным вследствие непреодолимой силы, то есть чрезвычайных и непредотвратимых при данных условиях обстоятельств. </w:t>
            </w:r>
          </w:p>
        </w:tc>
        <w:tc>
          <w:tcPr>
            <w:tcW w:w="284" w:type="dxa"/>
          </w:tcPr>
          <w:p w14:paraId="3A500706" w14:textId="77777777" w:rsidR="001A0FB4" w:rsidRPr="00554BA9" w:rsidRDefault="001A0FB4">
            <w:pPr>
              <w:rPr>
                <w:rFonts w:ascii="Source Sans Pro" w:hAnsi="Source Sans Pro"/>
                <w:lang w:val="ru-RU"/>
              </w:rPr>
            </w:pPr>
          </w:p>
        </w:tc>
        <w:tc>
          <w:tcPr>
            <w:tcW w:w="425" w:type="dxa"/>
          </w:tcPr>
          <w:p w14:paraId="2B2A5549" w14:textId="77777777" w:rsidR="001A0FB4" w:rsidRPr="00554BA9" w:rsidRDefault="001A0FB4">
            <w:pPr>
              <w:rPr>
                <w:rFonts w:ascii="Source Sans Pro" w:hAnsi="Source Sans Pro"/>
                <w:lang w:val="ru-RU"/>
              </w:rPr>
            </w:pPr>
          </w:p>
        </w:tc>
        <w:tc>
          <w:tcPr>
            <w:tcW w:w="4253" w:type="dxa"/>
            <w:gridSpan w:val="3"/>
          </w:tcPr>
          <w:p w14:paraId="12169EC6" w14:textId="77777777" w:rsidR="00DC20CA" w:rsidRPr="00554BA9" w:rsidRDefault="00BC178F" w:rsidP="00BC178F">
            <w:pPr>
              <w:pStyle w:val="a1"/>
              <w:numPr>
                <w:ilvl w:val="0"/>
                <w:numId w:val="0"/>
              </w:numPr>
              <w:ind w:left="357" w:hanging="357"/>
              <w:rPr>
                <w:rFonts w:ascii="Source Sans Pro" w:hAnsi="Source Sans Pro"/>
                <w:lang w:val="en-US"/>
              </w:rPr>
            </w:pPr>
            <w:r w:rsidRPr="00554BA9">
              <w:rPr>
                <w:rFonts w:ascii="Source Sans Pro" w:hAnsi="Source Sans Pro"/>
                <w:lang w:val="en-US"/>
              </w:rPr>
              <w:t xml:space="preserve">5.2. </w:t>
            </w:r>
            <w:r w:rsidR="00DC20CA" w:rsidRPr="00554BA9">
              <w:rPr>
                <w:rFonts w:ascii="Source Sans Pro" w:hAnsi="Source Sans Pro"/>
                <w:lang w:val="en-US"/>
              </w:rPr>
              <w:t>Custod</w:t>
            </w:r>
            <w:r w:rsidRPr="00554BA9">
              <w:rPr>
                <w:rFonts w:ascii="Source Sans Pro" w:hAnsi="Source Sans Pro"/>
                <w:lang w:val="en-US"/>
              </w:rPr>
              <w:t>ian</w:t>
            </w:r>
            <w:r w:rsidR="00DC20CA" w:rsidRPr="00554BA9">
              <w:rPr>
                <w:rFonts w:ascii="Source Sans Pro" w:hAnsi="Source Sans Pro"/>
                <w:lang w:val="en-US"/>
              </w:rPr>
              <w:t xml:space="preserve"> </w:t>
            </w:r>
            <w:r w:rsidRPr="00554BA9">
              <w:rPr>
                <w:rFonts w:ascii="Source Sans Pro" w:hAnsi="Source Sans Pro"/>
                <w:lang w:val="en-US"/>
              </w:rPr>
              <w:t xml:space="preserve">shall be indemnified, if the </w:t>
            </w:r>
            <w:r w:rsidR="00DC20CA" w:rsidRPr="00554BA9">
              <w:rPr>
                <w:rFonts w:ascii="Source Sans Pro" w:hAnsi="Source Sans Pro"/>
                <w:lang w:val="en-US"/>
              </w:rPr>
              <w:t xml:space="preserve">damage </w:t>
            </w:r>
            <w:r w:rsidR="005A3918" w:rsidRPr="00554BA9">
              <w:rPr>
                <w:rFonts w:ascii="Source Sans Pro" w:hAnsi="Source Sans Pro"/>
                <w:lang w:val="en-US"/>
              </w:rPr>
              <w:t>to</w:t>
            </w:r>
            <w:r w:rsidR="00EE085A" w:rsidRPr="00554BA9">
              <w:rPr>
                <w:rFonts w:ascii="Source Sans Pro" w:hAnsi="Source Sans Pro"/>
                <w:lang w:val="en-US"/>
              </w:rPr>
              <w:t xml:space="preserve"> t</w:t>
            </w:r>
            <w:r w:rsidR="00DC20CA" w:rsidRPr="00554BA9">
              <w:rPr>
                <w:rFonts w:ascii="Source Sans Pro" w:hAnsi="Source Sans Pro"/>
                <w:lang w:val="en-US"/>
              </w:rPr>
              <w:t xml:space="preserve">he Depositor </w:t>
            </w:r>
            <w:r w:rsidR="00DD6B93" w:rsidRPr="00554BA9">
              <w:rPr>
                <w:rFonts w:ascii="Source Sans Pro" w:hAnsi="Source Sans Pro"/>
                <w:lang w:val="en-US"/>
              </w:rPr>
              <w:t xml:space="preserve"> result</w:t>
            </w:r>
            <w:r w:rsidR="005A3918" w:rsidRPr="00554BA9">
              <w:rPr>
                <w:rFonts w:ascii="Source Sans Pro" w:hAnsi="Source Sans Pro"/>
                <w:lang w:val="en-US"/>
              </w:rPr>
              <w:t>s from</w:t>
            </w:r>
            <w:r w:rsidR="00DC20CA" w:rsidRPr="00554BA9">
              <w:rPr>
                <w:rFonts w:ascii="Source Sans Pro" w:hAnsi="Source Sans Pro"/>
                <w:lang w:val="en-US"/>
              </w:rPr>
              <w:t xml:space="preserve"> improper </w:t>
            </w:r>
            <w:r w:rsidRPr="00554BA9">
              <w:rPr>
                <w:rFonts w:ascii="Source Sans Pro" w:hAnsi="Source Sans Pro"/>
                <w:lang w:val="en-US"/>
              </w:rPr>
              <w:t>performance</w:t>
            </w:r>
            <w:r w:rsidR="00DC20CA" w:rsidRPr="00554BA9">
              <w:rPr>
                <w:rFonts w:ascii="Source Sans Pro" w:hAnsi="Source Sans Pro"/>
                <w:lang w:val="en-US"/>
              </w:rPr>
              <w:t xml:space="preserve"> of </w:t>
            </w:r>
            <w:r w:rsidR="004C29A3" w:rsidRPr="00554BA9">
              <w:rPr>
                <w:rFonts w:ascii="Source Sans Pro" w:hAnsi="Source Sans Pro"/>
                <w:lang w:val="en-US"/>
              </w:rPr>
              <w:t xml:space="preserve">Custodian’s </w:t>
            </w:r>
            <w:r w:rsidR="00DC20CA" w:rsidRPr="00554BA9">
              <w:rPr>
                <w:rFonts w:ascii="Source Sans Pro" w:hAnsi="Source Sans Pro"/>
                <w:lang w:val="en-US"/>
              </w:rPr>
              <w:t xml:space="preserve">obligations </w:t>
            </w:r>
            <w:r w:rsidRPr="00554BA9">
              <w:rPr>
                <w:rFonts w:ascii="Source Sans Pro" w:hAnsi="Source Sans Pro"/>
                <w:lang w:val="en-US"/>
              </w:rPr>
              <w:t>under the</w:t>
            </w:r>
            <w:r w:rsidR="00EE085A" w:rsidRPr="00554BA9">
              <w:rPr>
                <w:rFonts w:ascii="Source Sans Pro" w:hAnsi="Source Sans Pro"/>
                <w:lang w:val="en-US"/>
              </w:rPr>
              <w:t xml:space="preserve"> Agreement</w:t>
            </w:r>
            <w:r w:rsidRPr="00554BA9">
              <w:rPr>
                <w:rFonts w:ascii="Source Sans Pro" w:hAnsi="Source Sans Pro"/>
                <w:lang w:val="en-US"/>
              </w:rPr>
              <w:t xml:space="preserve"> </w:t>
            </w:r>
            <w:r w:rsidR="00DC20CA" w:rsidRPr="00554BA9">
              <w:rPr>
                <w:rFonts w:ascii="Source Sans Pro" w:hAnsi="Source Sans Pro"/>
                <w:lang w:val="en-US"/>
              </w:rPr>
              <w:t>in case</w:t>
            </w:r>
            <w:r w:rsidRPr="00554BA9">
              <w:rPr>
                <w:rFonts w:ascii="Source Sans Pro" w:hAnsi="Source Sans Pro"/>
                <w:lang w:val="en-US"/>
              </w:rPr>
              <w:t xml:space="preserve"> the proper performance became impossible as a result</w:t>
            </w:r>
            <w:r w:rsidR="00DC20CA" w:rsidRPr="00554BA9">
              <w:rPr>
                <w:rFonts w:ascii="Source Sans Pro" w:hAnsi="Source Sans Pro"/>
                <w:lang w:val="en-US"/>
              </w:rPr>
              <w:t xml:space="preserve"> of force</w:t>
            </w:r>
            <w:r w:rsidRPr="00554BA9">
              <w:rPr>
                <w:rFonts w:ascii="Source Sans Pro" w:hAnsi="Source Sans Pro"/>
                <w:lang w:val="en-US"/>
              </w:rPr>
              <w:t xml:space="preserve"> majeure</w:t>
            </w:r>
            <w:r w:rsidR="00DC20CA" w:rsidRPr="00554BA9">
              <w:rPr>
                <w:rFonts w:ascii="Source Sans Pro" w:hAnsi="Source Sans Pro"/>
                <w:lang w:val="en-US"/>
              </w:rPr>
              <w:t xml:space="preserve">, i.e. in case of emergency and unavoidable circumstances. </w:t>
            </w:r>
          </w:p>
          <w:p w14:paraId="08D5CFD3" w14:textId="77777777" w:rsidR="001A0FB4" w:rsidRPr="00554BA9" w:rsidRDefault="001A0FB4" w:rsidP="00DC20CA">
            <w:pPr>
              <w:pStyle w:val="a1"/>
              <w:numPr>
                <w:ilvl w:val="0"/>
                <w:numId w:val="0"/>
              </w:numPr>
              <w:ind w:left="357" w:hanging="357"/>
              <w:rPr>
                <w:rFonts w:ascii="Source Sans Pro" w:hAnsi="Source Sans Pro"/>
                <w:lang w:val="en-US"/>
              </w:rPr>
            </w:pPr>
          </w:p>
        </w:tc>
      </w:tr>
      <w:tr w:rsidR="001A0FB4" w:rsidRPr="007A7A4B" w14:paraId="2B9AB83D" w14:textId="77777777" w:rsidTr="00A7494F">
        <w:tc>
          <w:tcPr>
            <w:tcW w:w="392" w:type="dxa"/>
          </w:tcPr>
          <w:p w14:paraId="493DD255" w14:textId="77777777" w:rsidR="001A0FB4" w:rsidRPr="00554BA9" w:rsidRDefault="001A0FB4" w:rsidP="00FE4009">
            <w:pPr>
              <w:tabs>
                <w:tab w:val="left" w:pos="0"/>
                <w:tab w:val="left" w:pos="1843"/>
              </w:tabs>
              <w:ind w:right="1309"/>
              <w:rPr>
                <w:rFonts w:ascii="Source Sans Pro" w:hAnsi="Source Sans Pro"/>
              </w:rPr>
            </w:pPr>
          </w:p>
        </w:tc>
        <w:tc>
          <w:tcPr>
            <w:tcW w:w="4252" w:type="dxa"/>
            <w:gridSpan w:val="2"/>
          </w:tcPr>
          <w:p w14:paraId="63BAE2D0" w14:textId="77777777" w:rsidR="009C0A82" w:rsidRPr="00554BA9" w:rsidRDefault="009C0A82" w:rsidP="00C547F5">
            <w:pPr>
              <w:pStyle w:val="a1"/>
              <w:numPr>
                <w:ilvl w:val="0"/>
                <w:numId w:val="0"/>
              </w:numPr>
              <w:ind w:left="357" w:hanging="357"/>
              <w:rPr>
                <w:rFonts w:ascii="Source Sans Pro" w:hAnsi="Source Sans Pro"/>
                <w:lang w:val="en-US"/>
              </w:rPr>
            </w:pPr>
          </w:p>
          <w:p w14:paraId="139C40E6" w14:textId="6248F355" w:rsidR="001A0FB4" w:rsidRPr="00554BA9" w:rsidRDefault="00DC20CA" w:rsidP="00554BA9">
            <w:pPr>
              <w:pStyle w:val="a1"/>
              <w:numPr>
                <w:ilvl w:val="0"/>
                <w:numId w:val="0"/>
              </w:numPr>
              <w:ind w:left="357" w:hanging="357"/>
              <w:rPr>
                <w:rFonts w:ascii="Source Sans Pro" w:hAnsi="Source Sans Pro"/>
              </w:rPr>
            </w:pPr>
            <w:r w:rsidRPr="00554BA9">
              <w:rPr>
                <w:rFonts w:ascii="Source Sans Pro" w:hAnsi="Source Sans Pro"/>
              </w:rPr>
              <w:t xml:space="preserve">5.3.Ответственность Депонента за несвоевременную и/или неполную оплату услуг Депозитария, в том числе размер и порядок применения штрафов и пеней, определяется Порядком взаиморасчетов за услуги Депозитария </w:t>
            </w:r>
            <w:r w:rsidR="00831F4D" w:rsidRPr="00554BA9">
              <w:rPr>
                <w:rFonts w:ascii="Source Sans Pro" w:hAnsi="Source Sans Pro"/>
              </w:rPr>
              <w:t xml:space="preserve">ПАО </w:t>
            </w:r>
            <w:r w:rsidRPr="00554BA9">
              <w:rPr>
                <w:rFonts w:ascii="Source Sans Pro" w:hAnsi="Source Sans Pro"/>
              </w:rPr>
              <w:t>РОСБАНК.</w:t>
            </w:r>
          </w:p>
        </w:tc>
        <w:tc>
          <w:tcPr>
            <w:tcW w:w="284" w:type="dxa"/>
          </w:tcPr>
          <w:p w14:paraId="6C726A47" w14:textId="77777777" w:rsidR="001A0FB4" w:rsidRPr="00554BA9" w:rsidRDefault="001A0FB4">
            <w:pPr>
              <w:rPr>
                <w:rFonts w:ascii="Source Sans Pro" w:hAnsi="Source Sans Pro"/>
                <w:lang w:val="ru-RU"/>
              </w:rPr>
            </w:pPr>
          </w:p>
        </w:tc>
        <w:tc>
          <w:tcPr>
            <w:tcW w:w="425" w:type="dxa"/>
          </w:tcPr>
          <w:p w14:paraId="7C6424DE" w14:textId="77777777" w:rsidR="001A0FB4" w:rsidRPr="00554BA9" w:rsidRDefault="001A0FB4">
            <w:pPr>
              <w:rPr>
                <w:rFonts w:ascii="Source Sans Pro" w:hAnsi="Source Sans Pro"/>
                <w:lang w:val="ru-RU"/>
              </w:rPr>
            </w:pPr>
          </w:p>
        </w:tc>
        <w:tc>
          <w:tcPr>
            <w:tcW w:w="4253" w:type="dxa"/>
            <w:gridSpan w:val="3"/>
          </w:tcPr>
          <w:p w14:paraId="28E75B40" w14:textId="77777777" w:rsidR="009C0A82" w:rsidRPr="00554BA9" w:rsidRDefault="009C0A82" w:rsidP="00DC20CA">
            <w:pPr>
              <w:pStyle w:val="a1"/>
              <w:numPr>
                <w:ilvl w:val="0"/>
                <w:numId w:val="0"/>
              </w:numPr>
              <w:ind w:left="357" w:hanging="357"/>
              <w:rPr>
                <w:rFonts w:ascii="Source Sans Pro" w:hAnsi="Source Sans Pro"/>
              </w:rPr>
            </w:pPr>
          </w:p>
          <w:p w14:paraId="4EA470CE" w14:textId="77777777" w:rsidR="00DC20CA" w:rsidRPr="00554BA9" w:rsidRDefault="003A7D7F" w:rsidP="00DC20CA">
            <w:pPr>
              <w:pStyle w:val="a1"/>
              <w:numPr>
                <w:ilvl w:val="0"/>
                <w:numId w:val="0"/>
              </w:numPr>
              <w:ind w:left="357" w:hanging="357"/>
              <w:rPr>
                <w:rFonts w:ascii="Source Sans Pro" w:hAnsi="Source Sans Pro"/>
                <w:lang w:val="en-US"/>
              </w:rPr>
            </w:pPr>
            <w:r w:rsidRPr="00554BA9">
              <w:rPr>
                <w:rFonts w:ascii="Source Sans Pro" w:hAnsi="Source Sans Pro"/>
                <w:lang w:val="en-US"/>
              </w:rPr>
              <w:t xml:space="preserve">5.3. </w:t>
            </w:r>
            <w:r w:rsidR="00DC20CA" w:rsidRPr="00554BA9">
              <w:rPr>
                <w:rFonts w:ascii="Source Sans Pro" w:hAnsi="Source Sans Pro"/>
                <w:lang w:val="en-US"/>
              </w:rPr>
              <w:t xml:space="preserve">Depositor’s </w:t>
            </w:r>
            <w:r w:rsidR="004C29A3" w:rsidRPr="00554BA9">
              <w:rPr>
                <w:rFonts w:ascii="Source Sans Pro" w:hAnsi="Source Sans Pro"/>
                <w:lang w:val="en-US"/>
              </w:rPr>
              <w:t>responsibility</w:t>
            </w:r>
            <w:r w:rsidR="004C29A3" w:rsidRPr="00554BA9" w:rsidDel="004C29A3">
              <w:rPr>
                <w:rFonts w:ascii="Source Sans Pro" w:hAnsi="Source Sans Pro"/>
                <w:lang w:val="en-US"/>
              </w:rPr>
              <w:t xml:space="preserve"> </w:t>
            </w:r>
            <w:r w:rsidR="00DC20CA" w:rsidRPr="00554BA9">
              <w:rPr>
                <w:rFonts w:ascii="Source Sans Pro" w:hAnsi="Source Sans Pro"/>
                <w:lang w:val="en-US"/>
              </w:rPr>
              <w:t xml:space="preserve">for untimely and/or incomplete payment for </w:t>
            </w:r>
            <w:r w:rsidRPr="00554BA9">
              <w:rPr>
                <w:rFonts w:ascii="Source Sans Pro" w:hAnsi="Source Sans Pro"/>
                <w:lang w:val="en-US"/>
              </w:rPr>
              <w:t>c</w:t>
            </w:r>
            <w:r w:rsidR="00DC20CA" w:rsidRPr="00554BA9">
              <w:rPr>
                <w:rFonts w:ascii="Source Sans Pro" w:hAnsi="Source Sans Pro"/>
                <w:lang w:val="en-US"/>
              </w:rPr>
              <w:t xml:space="preserve">ustody services including the amount and </w:t>
            </w:r>
            <w:r w:rsidRPr="00554BA9">
              <w:rPr>
                <w:rFonts w:ascii="Source Sans Pro" w:hAnsi="Source Sans Pro"/>
                <w:lang w:val="en-US"/>
              </w:rPr>
              <w:t>procedure</w:t>
            </w:r>
            <w:r w:rsidR="00DC20CA" w:rsidRPr="00554BA9">
              <w:rPr>
                <w:rFonts w:ascii="Source Sans Pro" w:hAnsi="Source Sans Pro"/>
                <w:lang w:val="en-US"/>
              </w:rPr>
              <w:t xml:space="preserve"> of fines and penalties application </w:t>
            </w:r>
            <w:r w:rsidRPr="00554BA9">
              <w:rPr>
                <w:rFonts w:ascii="Source Sans Pro" w:hAnsi="Source Sans Pro"/>
                <w:lang w:val="en-US"/>
              </w:rPr>
              <w:t>determined</w:t>
            </w:r>
            <w:r w:rsidR="00DC20CA" w:rsidRPr="00554BA9">
              <w:rPr>
                <w:rFonts w:ascii="Source Sans Pro" w:hAnsi="Source Sans Pro"/>
                <w:lang w:val="en-US"/>
              </w:rPr>
              <w:t xml:space="preserve"> by the Billing Procedure for Custody Services of the PJSC ROSBANK</w:t>
            </w:r>
            <w:r w:rsidR="00900308" w:rsidRPr="00554BA9">
              <w:rPr>
                <w:rFonts w:ascii="Source Sans Pro" w:hAnsi="Source Sans Pro"/>
                <w:lang w:val="en-US"/>
              </w:rPr>
              <w:t>.</w:t>
            </w:r>
          </w:p>
          <w:p w14:paraId="15885E6A" w14:textId="77777777" w:rsidR="001A0FB4" w:rsidRPr="00554BA9" w:rsidRDefault="001A0FB4" w:rsidP="0099468B">
            <w:pPr>
              <w:pStyle w:val="a1"/>
              <w:numPr>
                <w:ilvl w:val="0"/>
                <w:numId w:val="0"/>
              </w:numPr>
              <w:ind w:left="357" w:hanging="357"/>
              <w:rPr>
                <w:rFonts w:ascii="Source Sans Pro" w:hAnsi="Source Sans Pro"/>
                <w:lang w:val="en-US"/>
              </w:rPr>
            </w:pPr>
          </w:p>
        </w:tc>
      </w:tr>
      <w:tr w:rsidR="00391B48" w:rsidRPr="007A7A4B" w14:paraId="370A1255" w14:textId="77777777" w:rsidTr="00A7494F">
        <w:tc>
          <w:tcPr>
            <w:tcW w:w="392" w:type="dxa"/>
          </w:tcPr>
          <w:p w14:paraId="699ACAAF" w14:textId="77777777" w:rsidR="00367819" w:rsidRPr="00554BA9" w:rsidRDefault="00367819" w:rsidP="00A7494F">
            <w:pPr>
              <w:tabs>
                <w:tab w:val="left" w:pos="0"/>
                <w:tab w:val="left" w:pos="1843"/>
              </w:tabs>
              <w:ind w:right="1309"/>
              <w:jc w:val="center"/>
              <w:rPr>
                <w:rStyle w:val="ae"/>
                <w:rFonts w:ascii="Source Sans Pro" w:eastAsia="Times New Roman" w:hAnsi="Source Sans Pro" w:cs="Arial"/>
                <w:sz w:val="16"/>
                <w:szCs w:val="16"/>
                <w:lang w:eastAsia="ru-RU"/>
              </w:rPr>
            </w:pPr>
          </w:p>
          <w:p w14:paraId="725E8333" w14:textId="77777777" w:rsidR="00391B48" w:rsidRPr="00554BA9" w:rsidRDefault="00391B48" w:rsidP="00A7494F">
            <w:pPr>
              <w:tabs>
                <w:tab w:val="left" w:pos="0"/>
                <w:tab w:val="left" w:pos="1843"/>
              </w:tabs>
              <w:ind w:right="1309"/>
              <w:jc w:val="center"/>
              <w:rPr>
                <w:rStyle w:val="ae"/>
                <w:rFonts w:ascii="Source Sans Pro" w:eastAsia="Times New Roman" w:hAnsi="Source Sans Pro" w:cs="Arial"/>
                <w:sz w:val="16"/>
                <w:szCs w:val="16"/>
                <w:lang w:eastAsia="ru-RU"/>
              </w:rPr>
            </w:pPr>
            <w:r w:rsidRPr="00554BA9">
              <w:rPr>
                <w:rStyle w:val="ae"/>
                <w:rFonts w:ascii="Source Sans Pro" w:eastAsia="Times New Roman" w:hAnsi="Source Sans Pro" w:cs="Arial"/>
                <w:sz w:val="16"/>
                <w:szCs w:val="16"/>
                <w:lang w:eastAsia="ru-RU"/>
              </w:rPr>
              <w:t>6</w:t>
            </w:r>
          </w:p>
        </w:tc>
        <w:tc>
          <w:tcPr>
            <w:tcW w:w="4252" w:type="dxa"/>
            <w:gridSpan w:val="2"/>
          </w:tcPr>
          <w:p w14:paraId="2EDC1D63" w14:textId="77777777" w:rsidR="00367819" w:rsidRPr="00554BA9" w:rsidRDefault="00367819" w:rsidP="00A7494F">
            <w:pPr>
              <w:pStyle w:val="ac"/>
              <w:numPr>
                <w:ilvl w:val="0"/>
                <w:numId w:val="0"/>
              </w:numPr>
              <w:ind w:left="360" w:hanging="360"/>
              <w:rPr>
                <w:rStyle w:val="ae"/>
                <w:rFonts w:ascii="Source Sans Pro" w:hAnsi="Source Sans Pro"/>
                <w:b/>
              </w:rPr>
            </w:pPr>
          </w:p>
          <w:p w14:paraId="4D601B22" w14:textId="77777777" w:rsidR="00391B48" w:rsidRPr="00554BA9" w:rsidRDefault="00391B48" w:rsidP="00A7494F">
            <w:pPr>
              <w:pStyle w:val="ac"/>
              <w:numPr>
                <w:ilvl w:val="0"/>
                <w:numId w:val="0"/>
              </w:numPr>
              <w:ind w:left="360" w:hanging="360"/>
              <w:rPr>
                <w:rStyle w:val="ae"/>
                <w:rFonts w:ascii="Source Sans Pro" w:hAnsi="Source Sans Pro"/>
                <w:b/>
              </w:rPr>
            </w:pPr>
            <w:r w:rsidRPr="00554BA9">
              <w:rPr>
                <w:rStyle w:val="ae"/>
                <w:rFonts w:ascii="Source Sans Pro" w:hAnsi="Source Sans Pro"/>
                <w:b/>
              </w:rPr>
              <w:t>СРОК ДЕЙСТВИЯ ДОГОВОРА И ПОРЯДОК ЕГО ПРЕКРАЩЕНИЯ</w:t>
            </w:r>
          </w:p>
          <w:p w14:paraId="7AFDBBB8" w14:textId="77777777" w:rsidR="00A7494F" w:rsidRPr="00554BA9" w:rsidRDefault="00A7494F" w:rsidP="00A7494F">
            <w:pPr>
              <w:pStyle w:val="ac"/>
              <w:numPr>
                <w:ilvl w:val="0"/>
                <w:numId w:val="0"/>
              </w:numPr>
              <w:ind w:left="360" w:hanging="360"/>
              <w:rPr>
                <w:rStyle w:val="ae"/>
                <w:rFonts w:ascii="Source Sans Pro" w:hAnsi="Source Sans Pro"/>
                <w:b/>
              </w:rPr>
            </w:pPr>
          </w:p>
        </w:tc>
        <w:tc>
          <w:tcPr>
            <w:tcW w:w="284" w:type="dxa"/>
          </w:tcPr>
          <w:p w14:paraId="73176FE9" w14:textId="77777777" w:rsidR="00391B48" w:rsidRPr="00554BA9" w:rsidRDefault="00391B48" w:rsidP="00A7494F">
            <w:pPr>
              <w:jc w:val="center"/>
              <w:rPr>
                <w:rStyle w:val="ae"/>
                <w:rFonts w:ascii="Source Sans Pro" w:eastAsia="Times New Roman" w:hAnsi="Source Sans Pro" w:cs="Arial"/>
                <w:sz w:val="16"/>
                <w:szCs w:val="16"/>
                <w:lang w:val="ru-RU" w:eastAsia="ru-RU"/>
              </w:rPr>
            </w:pPr>
          </w:p>
        </w:tc>
        <w:tc>
          <w:tcPr>
            <w:tcW w:w="425" w:type="dxa"/>
          </w:tcPr>
          <w:p w14:paraId="652D3767" w14:textId="77777777" w:rsidR="00367819" w:rsidRPr="00554BA9" w:rsidRDefault="00367819" w:rsidP="00A7494F">
            <w:pPr>
              <w:jc w:val="center"/>
              <w:rPr>
                <w:rStyle w:val="ae"/>
                <w:rFonts w:ascii="Source Sans Pro" w:eastAsia="Times New Roman" w:hAnsi="Source Sans Pro" w:cs="Arial"/>
                <w:sz w:val="16"/>
                <w:szCs w:val="16"/>
                <w:lang w:val="ru-RU" w:eastAsia="ru-RU"/>
              </w:rPr>
            </w:pPr>
          </w:p>
          <w:p w14:paraId="12B34AB4" w14:textId="77777777" w:rsidR="00391B48" w:rsidRPr="00554BA9" w:rsidRDefault="00391B48" w:rsidP="00A7494F">
            <w:pPr>
              <w:jc w:val="center"/>
              <w:rPr>
                <w:rStyle w:val="ae"/>
                <w:rFonts w:ascii="Source Sans Pro" w:eastAsia="Times New Roman" w:hAnsi="Source Sans Pro" w:cs="Arial"/>
                <w:sz w:val="16"/>
                <w:szCs w:val="16"/>
                <w:lang w:eastAsia="ru-RU"/>
              </w:rPr>
            </w:pPr>
            <w:r w:rsidRPr="00554BA9">
              <w:rPr>
                <w:rStyle w:val="ae"/>
                <w:rFonts w:ascii="Source Sans Pro" w:eastAsia="Times New Roman" w:hAnsi="Source Sans Pro" w:cs="Arial"/>
                <w:sz w:val="16"/>
                <w:szCs w:val="16"/>
                <w:lang w:eastAsia="ru-RU"/>
              </w:rPr>
              <w:t>6</w:t>
            </w:r>
          </w:p>
        </w:tc>
        <w:tc>
          <w:tcPr>
            <w:tcW w:w="4253" w:type="dxa"/>
            <w:gridSpan w:val="3"/>
          </w:tcPr>
          <w:p w14:paraId="03459E88" w14:textId="77777777" w:rsidR="00367819" w:rsidRPr="00554BA9" w:rsidRDefault="00367819" w:rsidP="00A7494F">
            <w:pPr>
              <w:pStyle w:val="ac"/>
              <w:numPr>
                <w:ilvl w:val="0"/>
                <w:numId w:val="0"/>
              </w:numPr>
              <w:rPr>
                <w:rStyle w:val="ae"/>
                <w:rFonts w:ascii="Source Sans Pro" w:hAnsi="Source Sans Pro"/>
                <w:b/>
                <w:lang w:val="en-US"/>
              </w:rPr>
            </w:pPr>
          </w:p>
          <w:p w14:paraId="20DF714B" w14:textId="77777777" w:rsidR="00391B48" w:rsidRPr="00554BA9" w:rsidRDefault="004C29A3" w:rsidP="00A7494F">
            <w:pPr>
              <w:pStyle w:val="ac"/>
              <w:numPr>
                <w:ilvl w:val="0"/>
                <w:numId w:val="0"/>
              </w:numPr>
              <w:rPr>
                <w:rStyle w:val="ae"/>
                <w:rFonts w:ascii="Source Sans Pro" w:hAnsi="Source Sans Pro"/>
                <w:b/>
                <w:lang w:val="en-US"/>
              </w:rPr>
            </w:pPr>
            <w:r w:rsidRPr="00554BA9">
              <w:rPr>
                <w:rStyle w:val="ae"/>
                <w:rFonts w:ascii="Source Sans Pro" w:hAnsi="Source Sans Pro"/>
                <w:b/>
                <w:lang w:val="en-US"/>
              </w:rPr>
              <w:t xml:space="preserve">TERMS </w:t>
            </w:r>
            <w:r w:rsidR="00391B48" w:rsidRPr="00554BA9">
              <w:rPr>
                <w:rStyle w:val="ae"/>
                <w:rFonts w:ascii="Source Sans Pro" w:hAnsi="Source Sans Pro"/>
                <w:b/>
                <w:lang w:val="en-US"/>
              </w:rPr>
              <w:t xml:space="preserve"> OF THE AGREEMENT AND TERMINATION PROCEDURE</w:t>
            </w:r>
          </w:p>
        </w:tc>
      </w:tr>
      <w:tr w:rsidR="00391B48" w:rsidRPr="007A7A4B" w14:paraId="70FCC610" w14:textId="77777777" w:rsidTr="00A7494F">
        <w:tc>
          <w:tcPr>
            <w:tcW w:w="392" w:type="dxa"/>
          </w:tcPr>
          <w:p w14:paraId="186E0752" w14:textId="77777777" w:rsidR="00391B48" w:rsidRPr="00554BA9" w:rsidRDefault="00391B48" w:rsidP="00FE4009">
            <w:pPr>
              <w:tabs>
                <w:tab w:val="left" w:pos="0"/>
                <w:tab w:val="left" w:pos="1843"/>
              </w:tabs>
              <w:ind w:right="1309"/>
              <w:rPr>
                <w:rFonts w:ascii="Source Sans Pro" w:hAnsi="Source Sans Pro"/>
              </w:rPr>
            </w:pPr>
          </w:p>
        </w:tc>
        <w:tc>
          <w:tcPr>
            <w:tcW w:w="4252" w:type="dxa"/>
            <w:gridSpan w:val="2"/>
          </w:tcPr>
          <w:p w14:paraId="501B905B" w14:textId="77777777" w:rsidR="00391B48" w:rsidRPr="00554BA9" w:rsidRDefault="00391B48" w:rsidP="00391B48">
            <w:pPr>
              <w:pStyle w:val="a1"/>
              <w:numPr>
                <w:ilvl w:val="0"/>
                <w:numId w:val="0"/>
              </w:numPr>
              <w:ind w:left="357" w:hanging="357"/>
              <w:rPr>
                <w:rFonts w:ascii="Source Sans Pro" w:hAnsi="Source Sans Pro"/>
              </w:rPr>
            </w:pPr>
            <w:r w:rsidRPr="00554BA9">
              <w:rPr>
                <w:rFonts w:ascii="Source Sans Pro" w:hAnsi="Source Sans Pro"/>
              </w:rPr>
              <w:t>6.1. Договор вступает в силу со дня его подписания Сторонами.</w:t>
            </w:r>
          </w:p>
        </w:tc>
        <w:tc>
          <w:tcPr>
            <w:tcW w:w="284" w:type="dxa"/>
          </w:tcPr>
          <w:p w14:paraId="4C7DDC68" w14:textId="77777777" w:rsidR="00391B48" w:rsidRPr="00554BA9" w:rsidRDefault="00391B48">
            <w:pPr>
              <w:rPr>
                <w:rFonts w:ascii="Source Sans Pro" w:hAnsi="Source Sans Pro"/>
                <w:lang w:val="ru-RU"/>
              </w:rPr>
            </w:pPr>
          </w:p>
        </w:tc>
        <w:tc>
          <w:tcPr>
            <w:tcW w:w="425" w:type="dxa"/>
          </w:tcPr>
          <w:p w14:paraId="137D6A76" w14:textId="77777777" w:rsidR="00391B48" w:rsidRPr="00554BA9" w:rsidRDefault="00391B48">
            <w:pPr>
              <w:rPr>
                <w:rFonts w:ascii="Source Sans Pro" w:hAnsi="Source Sans Pro"/>
                <w:lang w:val="ru-RU"/>
              </w:rPr>
            </w:pPr>
          </w:p>
        </w:tc>
        <w:tc>
          <w:tcPr>
            <w:tcW w:w="4253" w:type="dxa"/>
            <w:gridSpan w:val="3"/>
          </w:tcPr>
          <w:p w14:paraId="4D69DAD4" w14:textId="77777777" w:rsidR="00391B48" w:rsidRPr="00554BA9" w:rsidRDefault="00391B48" w:rsidP="00E43437">
            <w:pPr>
              <w:pStyle w:val="a1"/>
              <w:numPr>
                <w:ilvl w:val="0"/>
                <w:numId w:val="0"/>
              </w:numPr>
              <w:ind w:left="357" w:hanging="357"/>
              <w:rPr>
                <w:rFonts w:ascii="Source Sans Pro" w:hAnsi="Source Sans Pro"/>
                <w:lang w:val="en-US"/>
              </w:rPr>
            </w:pPr>
            <w:r w:rsidRPr="00554BA9">
              <w:rPr>
                <w:rFonts w:ascii="Source Sans Pro" w:hAnsi="Source Sans Pro"/>
                <w:lang w:val="en-US"/>
              </w:rPr>
              <w:t>6.1. The Agreement come</w:t>
            </w:r>
            <w:r w:rsidR="004C29A3" w:rsidRPr="00554BA9">
              <w:rPr>
                <w:rFonts w:ascii="Source Sans Pro" w:hAnsi="Source Sans Pro"/>
                <w:lang w:val="en-US"/>
              </w:rPr>
              <w:t>s</w:t>
            </w:r>
            <w:r w:rsidRPr="00554BA9">
              <w:rPr>
                <w:rFonts w:ascii="Source Sans Pro" w:hAnsi="Source Sans Pro"/>
                <w:lang w:val="en-US"/>
              </w:rPr>
              <w:t xml:space="preserve"> into force </w:t>
            </w:r>
            <w:r w:rsidR="004C29A3" w:rsidRPr="00554BA9">
              <w:rPr>
                <w:rFonts w:ascii="Source Sans Pro" w:hAnsi="Source Sans Pro"/>
                <w:lang w:val="en-US"/>
              </w:rPr>
              <w:t xml:space="preserve">from </w:t>
            </w:r>
            <w:r w:rsidRPr="00554BA9">
              <w:rPr>
                <w:rFonts w:ascii="Source Sans Pro" w:hAnsi="Source Sans Pro"/>
                <w:lang w:val="en-US"/>
              </w:rPr>
              <w:t xml:space="preserve">the date of its </w:t>
            </w:r>
            <w:r w:rsidR="004C29A3" w:rsidRPr="00554BA9">
              <w:rPr>
                <w:rFonts w:ascii="Source Sans Pro" w:hAnsi="Source Sans Pro"/>
                <w:lang w:val="en-US"/>
              </w:rPr>
              <w:t>signature</w:t>
            </w:r>
            <w:r w:rsidRPr="00554BA9">
              <w:rPr>
                <w:rFonts w:ascii="Source Sans Pro" w:hAnsi="Source Sans Pro"/>
                <w:lang w:val="en-US"/>
              </w:rPr>
              <w:t xml:space="preserve"> by the Parties. </w:t>
            </w:r>
          </w:p>
        </w:tc>
      </w:tr>
      <w:tr w:rsidR="00391B48" w:rsidRPr="007A7A4B" w14:paraId="530A2A56" w14:textId="77777777" w:rsidTr="00A7494F">
        <w:tc>
          <w:tcPr>
            <w:tcW w:w="392" w:type="dxa"/>
          </w:tcPr>
          <w:p w14:paraId="2C4745DB" w14:textId="77777777" w:rsidR="00391B48" w:rsidRPr="00554BA9" w:rsidRDefault="00391B48" w:rsidP="00FE4009">
            <w:pPr>
              <w:tabs>
                <w:tab w:val="left" w:pos="0"/>
                <w:tab w:val="left" w:pos="1843"/>
              </w:tabs>
              <w:ind w:right="1309"/>
              <w:rPr>
                <w:rFonts w:ascii="Source Sans Pro" w:hAnsi="Source Sans Pro"/>
              </w:rPr>
            </w:pPr>
          </w:p>
        </w:tc>
        <w:tc>
          <w:tcPr>
            <w:tcW w:w="4252" w:type="dxa"/>
            <w:gridSpan w:val="2"/>
          </w:tcPr>
          <w:p w14:paraId="454FA7B8" w14:textId="77777777" w:rsidR="009C0A82" w:rsidRPr="00554BA9" w:rsidRDefault="009C0A82" w:rsidP="00C9099B">
            <w:pPr>
              <w:pStyle w:val="a1"/>
              <w:numPr>
                <w:ilvl w:val="0"/>
                <w:numId w:val="0"/>
              </w:numPr>
              <w:ind w:left="357" w:hanging="357"/>
              <w:rPr>
                <w:rFonts w:ascii="Source Sans Pro" w:hAnsi="Source Sans Pro"/>
                <w:lang w:val="en-US"/>
              </w:rPr>
            </w:pPr>
          </w:p>
          <w:p w14:paraId="1BE20A6C" w14:textId="31A18551" w:rsidR="00391B48" w:rsidRPr="00554BA9" w:rsidRDefault="00391B48" w:rsidP="00554BA9">
            <w:pPr>
              <w:pStyle w:val="a1"/>
              <w:numPr>
                <w:ilvl w:val="0"/>
                <w:numId w:val="0"/>
              </w:numPr>
              <w:ind w:left="357" w:hanging="357"/>
              <w:rPr>
                <w:rFonts w:ascii="Source Sans Pro" w:hAnsi="Source Sans Pro"/>
              </w:rPr>
            </w:pPr>
            <w:r w:rsidRPr="00554BA9">
              <w:rPr>
                <w:rFonts w:ascii="Source Sans Pro" w:hAnsi="Source Sans Pro"/>
              </w:rPr>
              <w:t xml:space="preserve">6.2. Договор может быть расторгнут по инициативе любой из Сторон с предварительным письменным уведомлением другой Стороны не менее чем за 30 (тридцать) календарных дней до расторжения. В случае расторжения Договора в соответствии с настоящим пунктом Депонент обязан до даты расторжения Договора предоставить Депозитарию все документы и информацию по форме и содержанию, соответствующие Договору и Условиям, необходимые для перевода Депозитарием до даты расторжения договора, указанной в уведомлении о расторжении, всех ценных бумаг со всех счетов депо Депонента, открытых на основании Договора. При этом Договор прекращается в дату прекращения Договора, указанную в уведомлении, полученном Стороной от Стороны, инициирующей такое расторжение, или </w:t>
            </w:r>
            <w:r w:rsidR="00A464AD" w:rsidRPr="00554BA9">
              <w:rPr>
                <w:rFonts w:ascii="Source Sans Pro" w:hAnsi="Source Sans Pro"/>
              </w:rPr>
              <w:t>в дату</w:t>
            </w:r>
            <w:r w:rsidRPr="00554BA9">
              <w:rPr>
                <w:rFonts w:ascii="Source Sans Pro" w:hAnsi="Source Sans Pro"/>
              </w:rPr>
              <w:t xml:space="preserve"> списания Депозитарием всех ценных бумаг, права на которые учитывались по счету (счетам) депо Депонента (в зависимости от того, какая из дат наступит позднее).</w:t>
            </w:r>
            <w:r w:rsidRPr="00554BA9">
              <w:rPr>
                <w:rFonts w:ascii="Source Sans Pro" w:hAnsi="Source Sans Pro"/>
                <w:color w:val="000000"/>
              </w:rPr>
              <w:t xml:space="preserve"> В случае прекращения Договора все расходы, связанные с переводом ценных бумаг Депонента, оплачиваются Депонентом в соответствии с Порядком взаиморасчетов за услуги Депозитария </w:t>
            </w:r>
            <w:r w:rsidR="00831F4D" w:rsidRPr="00554BA9">
              <w:rPr>
                <w:rFonts w:ascii="Source Sans Pro" w:hAnsi="Source Sans Pro"/>
              </w:rPr>
              <w:t xml:space="preserve">ПАО </w:t>
            </w:r>
            <w:r w:rsidRPr="00554BA9">
              <w:rPr>
                <w:rFonts w:ascii="Source Sans Pro" w:hAnsi="Source Sans Pro"/>
              </w:rPr>
              <w:t>РОСБАНК</w:t>
            </w:r>
            <w:r w:rsidRPr="00554BA9">
              <w:rPr>
                <w:rFonts w:ascii="Source Sans Pro" w:hAnsi="Source Sans Pro"/>
                <w:color w:val="000000"/>
              </w:rPr>
              <w:t>.</w:t>
            </w:r>
          </w:p>
        </w:tc>
        <w:tc>
          <w:tcPr>
            <w:tcW w:w="284" w:type="dxa"/>
          </w:tcPr>
          <w:p w14:paraId="49B69D23" w14:textId="77777777" w:rsidR="00391B48" w:rsidRPr="00554BA9" w:rsidRDefault="00391B48">
            <w:pPr>
              <w:rPr>
                <w:rFonts w:ascii="Source Sans Pro" w:hAnsi="Source Sans Pro"/>
                <w:lang w:val="ru-RU"/>
              </w:rPr>
            </w:pPr>
          </w:p>
        </w:tc>
        <w:tc>
          <w:tcPr>
            <w:tcW w:w="425" w:type="dxa"/>
          </w:tcPr>
          <w:p w14:paraId="7DB721A0" w14:textId="77777777" w:rsidR="00391B48" w:rsidRPr="00554BA9" w:rsidRDefault="00391B48">
            <w:pPr>
              <w:rPr>
                <w:rFonts w:ascii="Source Sans Pro" w:hAnsi="Source Sans Pro"/>
                <w:lang w:val="ru-RU"/>
              </w:rPr>
            </w:pPr>
          </w:p>
        </w:tc>
        <w:tc>
          <w:tcPr>
            <w:tcW w:w="4253" w:type="dxa"/>
            <w:gridSpan w:val="3"/>
          </w:tcPr>
          <w:p w14:paraId="7591F620" w14:textId="77777777" w:rsidR="009C0A82" w:rsidRPr="00554BA9" w:rsidRDefault="009C0A82" w:rsidP="00900308">
            <w:pPr>
              <w:pStyle w:val="a1"/>
              <w:numPr>
                <w:ilvl w:val="0"/>
                <w:numId w:val="0"/>
              </w:numPr>
              <w:ind w:left="357" w:hanging="357"/>
              <w:rPr>
                <w:rFonts w:ascii="Source Sans Pro" w:hAnsi="Source Sans Pro"/>
              </w:rPr>
            </w:pPr>
          </w:p>
          <w:p w14:paraId="7B9C2554" w14:textId="1C843205" w:rsidR="00900308" w:rsidRPr="00554BA9" w:rsidRDefault="00900308" w:rsidP="00900308">
            <w:pPr>
              <w:pStyle w:val="a1"/>
              <w:numPr>
                <w:ilvl w:val="0"/>
                <w:numId w:val="0"/>
              </w:numPr>
              <w:ind w:left="357" w:hanging="357"/>
              <w:rPr>
                <w:rFonts w:ascii="Source Sans Pro" w:hAnsi="Source Sans Pro"/>
                <w:lang w:val="en-US"/>
              </w:rPr>
            </w:pPr>
            <w:r w:rsidRPr="00554BA9">
              <w:rPr>
                <w:rFonts w:ascii="Source Sans Pro" w:hAnsi="Source Sans Pro"/>
                <w:lang w:val="en-US"/>
              </w:rPr>
              <w:t xml:space="preserve">6.2. </w:t>
            </w:r>
            <w:r w:rsidR="004C29A3" w:rsidRPr="00554BA9">
              <w:rPr>
                <w:rFonts w:ascii="Source Sans Pro" w:hAnsi="Source Sans Pro"/>
                <w:lang w:val="en-US"/>
              </w:rPr>
              <w:t>The Agreement may be terminated unilaterally by prior written notice of the other Party not less than 30 (Thirty) calendar days before the termination. In case of Agreement termination in accordance with this clause, the Depositor before the termination date specified in the termination notice</w:t>
            </w:r>
            <w:r w:rsidR="00A10AD2" w:rsidRPr="00554BA9">
              <w:rPr>
                <w:rFonts w:ascii="Source Sans Pro" w:hAnsi="Source Sans Pro"/>
                <w:lang w:val="en-US"/>
              </w:rPr>
              <w:t>,</w:t>
            </w:r>
            <w:r w:rsidR="004C29A3" w:rsidRPr="00554BA9">
              <w:rPr>
                <w:rFonts w:ascii="Source Sans Pro" w:hAnsi="Source Sans Pro"/>
                <w:lang w:val="en-US"/>
              </w:rPr>
              <w:t xml:space="preserve"> shall submit to the Custodian all documents and information needed to transfer all securities by the Custodian from all Depositor’s accounts opened under the Agreement. Form and content of aforesaid documents and information must be corresponded to the </w:t>
            </w:r>
            <w:r w:rsidR="00CC06DA" w:rsidRPr="00554BA9">
              <w:rPr>
                <w:rFonts w:ascii="Source Sans Pro" w:hAnsi="Source Sans Pro"/>
                <w:lang w:val="en-US"/>
              </w:rPr>
              <w:t>requirements of</w:t>
            </w:r>
            <w:r w:rsidR="004C29A3" w:rsidRPr="00554BA9">
              <w:rPr>
                <w:rFonts w:ascii="Source Sans Pro" w:hAnsi="Source Sans Pro"/>
                <w:lang w:val="en-US"/>
              </w:rPr>
              <w:t xml:space="preserve"> the Agreement and the Terms &amp; Conditions.</w:t>
            </w:r>
            <w:r w:rsidR="00CC06DA" w:rsidRPr="00554BA9">
              <w:rPr>
                <w:rFonts w:ascii="Source Sans Pro" w:hAnsi="Source Sans Pro"/>
                <w:lang w:val="en-US"/>
              </w:rPr>
              <w:t xml:space="preserve"> </w:t>
            </w:r>
            <w:r w:rsidR="004C29A3" w:rsidRPr="00554BA9">
              <w:rPr>
                <w:rFonts w:ascii="Source Sans Pro" w:hAnsi="Source Sans Pro"/>
                <w:lang w:val="en-US"/>
              </w:rPr>
              <w:t>T</w:t>
            </w:r>
            <w:r w:rsidR="00391B48" w:rsidRPr="00554BA9">
              <w:rPr>
                <w:rFonts w:ascii="Source Sans Pro" w:hAnsi="Source Sans Pro"/>
                <w:lang w:val="en-US"/>
              </w:rPr>
              <w:t xml:space="preserve">he Agreement shall be terminated on the date of termination specified in the </w:t>
            </w:r>
            <w:r w:rsidR="004C29A3" w:rsidRPr="00554BA9">
              <w:rPr>
                <w:rFonts w:ascii="Source Sans Pro" w:hAnsi="Source Sans Pro"/>
                <w:lang w:val="en-US"/>
              </w:rPr>
              <w:t xml:space="preserve">written </w:t>
            </w:r>
            <w:r w:rsidR="00C9099B" w:rsidRPr="00554BA9">
              <w:rPr>
                <w:rFonts w:ascii="Source Sans Pro" w:hAnsi="Source Sans Pro"/>
                <w:lang w:val="en-US"/>
              </w:rPr>
              <w:t xml:space="preserve">notice </w:t>
            </w:r>
            <w:r w:rsidR="00391B48" w:rsidRPr="00554BA9">
              <w:rPr>
                <w:rFonts w:ascii="Source Sans Pro" w:hAnsi="Source Sans Pro"/>
                <w:lang w:val="en-US"/>
              </w:rPr>
              <w:t xml:space="preserve">received by a Party from the Party initiating such termination or on the date of </w:t>
            </w:r>
            <w:r w:rsidR="00C9099B" w:rsidRPr="00554BA9">
              <w:rPr>
                <w:rFonts w:ascii="Source Sans Pro" w:hAnsi="Source Sans Pro"/>
                <w:lang w:val="en-US"/>
              </w:rPr>
              <w:t>transference of</w:t>
            </w:r>
            <w:r w:rsidR="00391B48" w:rsidRPr="00554BA9">
              <w:rPr>
                <w:rFonts w:ascii="Source Sans Pro" w:hAnsi="Source Sans Pro"/>
                <w:lang w:val="en-US"/>
              </w:rPr>
              <w:t xml:space="preserve"> all securities by the Custod</w:t>
            </w:r>
            <w:r w:rsidR="00C9099B" w:rsidRPr="00554BA9">
              <w:rPr>
                <w:rFonts w:ascii="Source Sans Pro" w:hAnsi="Source Sans Pro"/>
                <w:lang w:val="en-US"/>
              </w:rPr>
              <w:t>ian</w:t>
            </w:r>
            <w:r w:rsidR="00391B48" w:rsidRPr="00554BA9">
              <w:rPr>
                <w:rFonts w:ascii="Source Sans Pro" w:hAnsi="Source Sans Pro"/>
                <w:lang w:val="en-US"/>
              </w:rPr>
              <w:t xml:space="preserve">, which were accounted on Depositor’s account(s) (whichever occurs later). In case of Agreement termination, all expenses related to transfer of securities, which are accounted on Depositor’s account, shall be paid by the Depositor in accordance with the </w:t>
            </w:r>
            <w:r w:rsidRPr="00554BA9">
              <w:rPr>
                <w:rFonts w:ascii="Source Sans Pro" w:hAnsi="Source Sans Pro"/>
                <w:lang w:val="en-US"/>
              </w:rPr>
              <w:t>Billing Procedure for Custody Services of the PJSC ROSBANK</w:t>
            </w:r>
            <w:r w:rsidR="00C9099B" w:rsidRPr="00554BA9">
              <w:rPr>
                <w:rFonts w:ascii="Source Sans Pro" w:hAnsi="Source Sans Pro"/>
                <w:lang w:val="en-US"/>
              </w:rPr>
              <w:t>.</w:t>
            </w:r>
          </w:p>
          <w:p w14:paraId="30510386" w14:textId="77777777" w:rsidR="00391B48" w:rsidRPr="00554BA9" w:rsidRDefault="00391B48" w:rsidP="00C9231A">
            <w:pPr>
              <w:ind w:left="426" w:hanging="426"/>
              <w:rPr>
                <w:rFonts w:ascii="Source Sans Pro" w:eastAsia="Times New Roman" w:hAnsi="Source Sans Pro" w:cs="Arial"/>
                <w:sz w:val="16"/>
                <w:szCs w:val="16"/>
                <w:lang w:eastAsia="ru-RU"/>
              </w:rPr>
            </w:pPr>
          </w:p>
          <w:p w14:paraId="2F00F6D6" w14:textId="77777777" w:rsidR="00391B48" w:rsidRPr="00554BA9" w:rsidRDefault="00391B48" w:rsidP="00C9231A">
            <w:pPr>
              <w:pStyle w:val="a1"/>
              <w:numPr>
                <w:ilvl w:val="0"/>
                <w:numId w:val="0"/>
              </w:numPr>
              <w:rPr>
                <w:rFonts w:ascii="Source Sans Pro" w:hAnsi="Source Sans Pro"/>
                <w:lang w:val="en-US"/>
              </w:rPr>
            </w:pPr>
          </w:p>
        </w:tc>
      </w:tr>
      <w:tr w:rsidR="00391B48" w:rsidRPr="007A7A4B" w14:paraId="72F3A82E" w14:textId="77777777" w:rsidTr="00A7494F">
        <w:tc>
          <w:tcPr>
            <w:tcW w:w="392" w:type="dxa"/>
          </w:tcPr>
          <w:p w14:paraId="480700BB" w14:textId="77777777" w:rsidR="00391B48" w:rsidRPr="00554BA9" w:rsidRDefault="00391B48" w:rsidP="00FE4009">
            <w:pPr>
              <w:tabs>
                <w:tab w:val="left" w:pos="0"/>
                <w:tab w:val="left" w:pos="1843"/>
              </w:tabs>
              <w:ind w:right="1309"/>
              <w:rPr>
                <w:rFonts w:ascii="Source Sans Pro" w:hAnsi="Source Sans Pro"/>
              </w:rPr>
            </w:pPr>
          </w:p>
        </w:tc>
        <w:tc>
          <w:tcPr>
            <w:tcW w:w="4252" w:type="dxa"/>
            <w:gridSpan w:val="2"/>
          </w:tcPr>
          <w:p w14:paraId="4FB3D774" w14:textId="77777777" w:rsidR="009C0A82" w:rsidRPr="00554BA9" w:rsidRDefault="009C0A82" w:rsidP="00C9099B">
            <w:pPr>
              <w:pStyle w:val="a1"/>
              <w:numPr>
                <w:ilvl w:val="0"/>
                <w:numId w:val="0"/>
              </w:numPr>
              <w:ind w:left="357" w:hanging="357"/>
              <w:rPr>
                <w:rFonts w:ascii="Source Sans Pro" w:hAnsi="Source Sans Pro"/>
                <w:lang w:val="en-US"/>
              </w:rPr>
            </w:pPr>
          </w:p>
          <w:p w14:paraId="415D6EF5" w14:textId="77777777" w:rsidR="00391B48" w:rsidRPr="00554BA9" w:rsidRDefault="00C9099B" w:rsidP="00C9099B">
            <w:pPr>
              <w:pStyle w:val="a1"/>
              <w:numPr>
                <w:ilvl w:val="0"/>
                <w:numId w:val="0"/>
              </w:numPr>
              <w:ind w:left="357" w:hanging="357"/>
              <w:rPr>
                <w:rFonts w:ascii="Source Sans Pro" w:hAnsi="Source Sans Pro"/>
              </w:rPr>
            </w:pPr>
            <w:r w:rsidRPr="00554BA9">
              <w:rPr>
                <w:rFonts w:ascii="Source Sans Pro" w:hAnsi="Source Sans Pro"/>
              </w:rPr>
              <w:t xml:space="preserve">6.3. </w:t>
            </w:r>
            <w:r w:rsidR="00391B48" w:rsidRPr="00554BA9">
              <w:rPr>
                <w:rFonts w:ascii="Source Sans Pro" w:hAnsi="Source Sans Pro"/>
              </w:rPr>
              <w:t xml:space="preserve">Депонент вправе закрыть один или все счета депо, открытые ему в рамках Договора. Такое закрытие не влечет прекращение Договора. </w:t>
            </w:r>
          </w:p>
          <w:p w14:paraId="38768379" w14:textId="77777777" w:rsidR="00A7494F" w:rsidRPr="00554BA9" w:rsidRDefault="00A7494F" w:rsidP="00C9099B">
            <w:pPr>
              <w:pStyle w:val="a1"/>
              <w:numPr>
                <w:ilvl w:val="0"/>
                <w:numId w:val="0"/>
              </w:numPr>
              <w:ind w:left="357" w:hanging="357"/>
              <w:rPr>
                <w:rFonts w:ascii="Source Sans Pro" w:hAnsi="Source Sans Pro"/>
              </w:rPr>
            </w:pPr>
          </w:p>
        </w:tc>
        <w:tc>
          <w:tcPr>
            <w:tcW w:w="284" w:type="dxa"/>
          </w:tcPr>
          <w:p w14:paraId="359E83F6" w14:textId="77777777" w:rsidR="00391B48" w:rsidRPr="00554BA9" w:rsidRDefault="00391B48">
            <w:pPr>
              <w:rPr>
                <w:rFonts w:ascii="Source Sans Pro" w:hAnsi="Source Sans Pro"/>
                <w:lang w:val="ru-RU"/>
              </w:rPr>
            </w:pPr>
          </w:p>
        </w:tc>
        <w:tc>
          <w:tcPr>
            <w:tcW w:w="425" w:type="dxa"/>
          </w:tcPr>
          <w:p w14:paraId="1D394764" w14:textId="77777777" w:rsidR="00391B48" w:rsidRPr="00554BA9" w:rsidRDefault="00391B48">
            <w:pPr>
              <w:rPr>
                <w:rFonts w:ascii="Source Sans Pro" w:hAnsi="Source Sans Pro"/>
                <w:lang w:val="ru-RU"/>
              </w:rPr>
            </w:pPr>
          </w:p>
        </w:tc>
        <w:tc>
          <w:tcPr>
            <w:tcW w:w="4253" w:type="dxa"/>
            <w:gridSpan w:val="3"/>
          </w:tcPr>
          <w:p w14:paraId="397484B2" w14:textId="77777777" w:rsidR="009C0A82" w:rsidRPr="00554BA9" w:rsidRDefault="009C0A82" w:rsidP="00C9099B">
            <w:pPr>
              <w:pStyle w:val="a1"/>
              <w:numPr>
                <w:ilvl w:val="0"/>
                <w:numId w:val="0"/>
              </w:numPr>
              <w:ind w:left="317" w:hanging="317"/>
              <w:rPr>
                <w:rFonts w:ascii="Source Sans Pro" w:hAnsi="Source Sans Pro"/>
                <w:lang w:val="en-US"/>
              </w:rPr>
            </w:pPr>
          </w:p>
          <w:p w14:paraId="46137170" w14:textId="3A88437C" w:rsidR="00391B48" w:rsidRPr="00554BA9" w:rsidRDefault="00C9099B" w:rsidP="00831F4D">
            <w:pPr>
              <w:pStyle w:val="a1"/>
              <w:numPr>
                <w:ilvl w:val="0"/>
                <w:numId w:val="0"/>
              </w:numPr>
              <w:ind w:left="317" w:hanging="317"/>
              <w:rPr>
                <w:rFonts w:ascii="Source Sans Pro" w:hAnsi="Source Sans Pro"/>
                <w:lang w:val="en-US"/>
              </w:rPr>
            </w:pPr>
            <w:r w:rsidRPr="00554BA9">
              <w:rPr>
                <w:rFonts w:ascii="Source Sans Pro" w:hAnsi="Source Sans Pro"/>
                <w:lang w:val="en-US"/>
              </w:rPr>
              <w:t xml:space="preserve">6.3. </w:t>
            </w:r>
            <w:r w:rsidR="00391B48" w:rsidRPr="00554BA9">
              <w:rPr>
                <w:rFonts w:ascii="Source Sans Pro" w:hAnsi="Source Sans Pro"/>
                <w:lang w:val="en-US"/>
              </w:rPr>
              <w:t xml:space="preserve">The Depositor </w:t>
            </w:r>
            <w:r w:rsidR="00831F4D" w:rsidRPr="00554BA9">
              <w:rPr>
                <w:rFonts w:ascii="Source Sans Pro" w:hAnsi="Source Sans Pro"/>
                <w:lang w:val="en-US"/>
              </w:rPr>
              <w:t xml:space="preserve">is entitled </w:t>
            </w:r>
            <w:r w:rsidR="004C29A3" w:rsidRPr="00554BA9">
              <w:rPr>
                <w:rFonts w:ascii="Source Sans Pro" w:hAnsi="Source Sans Pro"/>
                <w:lang w:val="en-US"/>
              </w:rPr>
              <w:t>to initiate the procedure of closing one or all custody accounts opened under the Agreement. Such custody account closing doesn’t entail the Agreement termination</w:t>
            </w:r>
          </w:p>
        </w:tc>
      </w:tr>
      <w:tr w:rsidR="00391B48" w:rsidRPr="007A7A4B" w14:paraId="40CE25C5" w14:textId="77777777" w:rsidTr="00A7494F">
        <w:tc>
          <w:tcPr>
            <w:tcW w:w="392" w:type="dxa"/>
          </w:tcPr>
          <w:p w14:paraId="0887EC64" w14:textId="77777777" w:rsidR="00CC06DA" w:rsidRPr="00554BA9" w:rsidRDefault="00CC06DA" w:rsidP="00FE4009">
            <w:pPr>
              <w:tabs>
                <w:tab w:val="left" w:pos="0"/>
                <w:tab w:val="left" w:pos="1843"/>
              </w:tabs>
              <w:ind w:right="1309"/>
              <w:rPr>
                <w:rFonts w:ascii="Source Sans Pro" w:eastAsia="Times New Roman" w:hAnsi="Source Sans Pro" w:cs="Arial"/>
                <w:b/>
                <w:sz w:val="16"/>
                <w:szCs w:val="16"/>
                <w:lang w:eastAsia="ru-RU"/>
              </w:rPr>
            </w:pPr>
          </w:p>
          <w:p w14:paraId="61847F95" w14:textId="77777777" w:rsidR="00391B48" w:rsidRPr="00554BA9" w:rsidRDefault="00C9099B" w:rsidP="00FE4009">
            <w:pPr>
              <w:tabs>
                <w:tab w:val="left" w:pos="0"/>
                <w:tab w:val="left" w:pos="1843"/>
              </w:tabs>
              <w:ind w:right="1309"/>
              <w:rPr>
                <w:rFonts w:ascii="Source Sans Pro" w:eastAsia="Times New Roman" w:hAnsi="Source Sans Pro" w:cs="Arial"/>
                <w:b/>
                <w:sz w:val="16"/>
                <w:szCs w:val="16"/>
                <w:lang w:eastAsia="ru-RU"/>
              </w:rPr>
            </w:pPr>
            <w:r w:rsidRPr="00554BA9">
              <w:rPr>
                <w:rFonts w:ascii="Source Sans Pro" w:eastAsia="Times New Roman" w:hAnsi="Source Sans Pro" w:cs="Arial"/>
                <w:b/>
                <w:sz w:val="16"/>
                <w:szCs w:val="16"/>
                <w:lang w:eastAsia="ru-RU"/>
              </w:rPr>
              <w:t>7</w:t>
            </w:r>
          </w:p>
        </w:tc>
        <w:tc>
          <w:tcPr>
            <w:tcW w:w="4252" w:type="dxa"/>
            <w:gridSpan w:val="2"/>
          </w:tcPr>
          <w:p w14:paraId="331F6D5E" w14:textId="77777777" w:rsidR="00CC06DA" w:rsidRPr="00554BA9" w:rsidRDefault="00CC06DA" w:rsidP="00C9099B">
            <w:pPr>
              <w:pStyle w:val="ac"/>
              <w:numPr>
                <w:ilvl w:val="0"/>
                <w:numId w:val="0"/>
              </w:numPr>
              <w:ind w:left="360"/>
              <w:rPr>
                <w:rFonts w:ascii="Source Sans Pro" w:hAnsi="Source Sans Pro"/>
                <w:lang w:val="en-US"/>
              </w:rPr>
            </w:pPr>
          </w:p>
          <w:p w14:paraId="57B37AC0" w14:textId="77777777" w:rsidR="00C9099B" w:rsidRPr="00554BA9" w:rsidRDefault="00C9099B" w:rsidP="00C9099B">
            <w:pPr>
              <w:pStyle w:val="ac"/>
              <w:numPr>
                <w:ilvl w:val="0"/>
                <w:numId w:val="0"/>
              </w:numPr>
              <w:ind w:left="360"/>
              <w:rPr>
                <w:rFonts w:ascii="Source Sans Pro" w:hAnsi="Source Sans Pro"/>
                <w:lang w:val="en-US"/>
              </w:rPr>
            </w:pPr>
            <w:r w:rsidRPr="00554BA9">
              <w:rPr>
                <w:rFonts w:ascii="Source Sans Pro" w:hAnsi="Source Sans Pro"/>
                <w:lang w:val="en-US"/>
              </w:rPr>
              <w:t>РАССМОТРЕНИЕ СПОРОВ</w:t>
            </w:r>
          </w:p>
          <w:p w14:paraId="1B78FC28" w14:textId="77777777" w:rsidR="00391B48" w:rsidRPr="00554BA9" w:rsidRDefault="00391B48" w:rsidP="00C9099B">
            <w:pPr>
              <w:pStyle w:val="a1"/>
              <w:numPr>
                <w:ilvl w:val="0"/>
                <w:numId w:val="0"/>
              </w:numPr>
              <w:jc w:val="center"/>
              <w:rPr>
                <w:rFonts w:ascii="Source Sans Pro" w:hAnsi="Source Sans Pro"/>
                <w:b/>
                <w:lang w:val="en-US"/>
              </w:rPr>
            </w:pPr>
          </w:p>
        </w:tc>
        <w:tc>
          <w:tcPr>
            <w:tcW w:w="284" w:type="dxa"/>
          </w:tcPr>
          <w:p w14:paraId="0B6E4D4C" w14:textId="77777777" w:rsidR="00391B48" w:rsidRPr="00554BA9" w:rsidRDefault="00391B48" w:rsidP="00C9099B">
            <w:pPr>
              <w:jc w:val="center"/>
              <w:rPr>
                <w:rFonts w:ascii="Source Sans Pro" w:eastAsia="Times New Roman" w:hAnsi="Source Sans Pro" w:cs="Arial"/>
                <w:b/>
                <w:sz w:val="16"/>
                <w:szCs w:val="16"/>
                <w:lang w:eastAsia="ru-RU"/>
              </w:rPr>
            </w:pPr>
          </w:p>
        </w:tc>
        <w:tc>
          <w:tcPr>
            <w:tcW w:w="425" w:type="dxa"/>
          </w:tcPr>
          <w:p w14:paraId="21980A05" w14:textId="77777777" w:rsidR="00CC06DA" w:rsidRPr="00554BA9" w:rsidRDefault="00CC06DA" w:rsidP="00C9099B">
            <w:pPr>
              <w:jc w:val="center"/>
              <w:rPr>
                <w:rFonts w:ascii="Source Sans Pro" w:eastAsia="Times New Roman" w:hAnsi="Source Sans Pro" w:cs="Arial"/>
                <w:b/>
                <w:sz w:val="16"/>
                <w:szCs w:val="16"/>
                <w:lang w:eastAsia="ru-RU"/>
              </w:rPr>
            </w:pPr>
          </w:p>
          <w:p w14:paraId="60C51823" w14:textId="77777777" w:rsidR="00391B48" w:rsidRPr="00554BA9" w:rsidRDefault="00C9099B" w:rsidP="00C9099B">
            <w:pPr>
              <w:jc w:val="center"/>
              <w:rPr>
                <w:rFonts w:ascii="Source Sans Pro" w:eastAsia="Times New Roman" w:hAnsi="Source Sans Pro" w:cs="Arial"/>
                <w:b/>
                <w:sz w:val="16"/>
                <w:szCs w:val="16"/>
                <w:lang w:eastAsia="ru-RU"/>
              </w:rPr>
            </w:pPr>
            <w:r w:rsidRPr="00554BA9">
              <w:rPr>
                <w:rFonts w:ascii="Source Sans Pro" w:eastAsia="Times New Roman" w:hAnsi="Source Sans Pro" w:cs="Arial"/>
                <w:b/>
                <w:sz w:val="16"/>
                <w:szCs w:val="16"/>
                <w:lang w:eastAsia="ru-RU"/>
              </w:rPr>
              <w:t>7</w:t>
            </w:r>
          </w:p>
        </w:tc>
        <w:tc>
          <w:tcPr>
            <w:tcW w:w="4253" w:type="dxa"/>
            <w:gridSpan w:val="3"/>
          </w:tcPr>
          <w:p w14:paraId="043BEB02" w14:textId="77777777" w:rsidR="00CC06DA" w:rsidRPr="00554BA9" w:rsidRDefault="00CC06DA" w:rsidP="00C9099B">
            <w:pPr>
              <w:pStyle w:val="a1"/>
              <w:numPr>
                <w:ilvl w:val="0"/>
                <w:numId w:val="0"/>
              </w:numPr>
              <w:ind w:left="357"/>
              <w:jc w:val="center"/>
              <w:rPr>
                <w:rFonts w:ascii="Source Sans Pro" w:hAnsi="Source Sans Pro"/>
                <w:b/>
                <w:lang w:val="en-US"/>
              </w:rPr>
            </w:pPr>
          </w:p>
          <w:p w14:paraId="09B35B9C" w14:textId="77777777" w:rsidR="00391B48" w:rsidRPr="00554BA9" w:rsidRDefault="00C9099B" w:rsidP="00C9099B">
            <w:pPr>
              <w:pStyle w:val="a1"/>
              <w:numPr>
                <w:ilvl w:val="0"/>
                <w:numId w:val="0"/>
              </w:numPr>
              <w:ind w:left="357"/>
              <w:jc w:val="center"/>
              <w:rPr>
                <w:rFonts w:ascii="Source Sans Pro" w:hAnsi="Source Sans Pro"/>
                <w:b/>
                <w:lang w:val="en-US"/>
              </w:rPr>
            </w:pPr>
            <w:r w:rsidRPr="00554BA9">
              <w:rPr>
                <w:rFonts w:ascii="Source Sans Pro" w:hAnsi="Source Sans Pro"/>
                <w:b/>
                <w:lang w:val="en-US"/>
              </w:rPr>
              <w:t>DISPUTE RESOLUTION</w:t>
            </w:r>
          </w:p>
        </w:tc>
      </w:tr>
      <w:tr w:rsidR="00DC20CA" w:rsidRPr="007A7A4B" w14:paraId="3722BE09" w14:textId="77777777" w:rsidTr="00A7494F">
        <w:tc>
          <w:tcPr>
            <w:tcW w:w="392" w:type="dxa"/>
          </w:tcPr>
          <w:p w14:paraId="3F8BD5F3" w14:textId="77777777" w:rsidR="00DC20CA" w:rsidRPr="00554BA9" w:rsidRDefault="00DC20CA" w:rsidP="00FE4009">
            <w:pPr>
              <w:tabs>
                <w:tab w:val="left" w:pos="0"/>
                <w:tab w:val="left" w:pos="1843"/>
              </w:tabs>
              <w:ind w:right="1309"/>
              <w:rPr>
                <w:rFonts w:ascii="Source Sans Pro" w:hAnsi="Source Sans Pro"/>
              </w:rPr>
            </w:pPr>
          </w:p>
        </w:tc>
        <w:tc>
          <w:tcPr>
            <w:tcW w:w="4252" w:type="dxa"/>
            <w:gridSpan w:val="2"/>
          </w:tcPr>
          <w:p w14:paraId="729BADE1" w14:textId="77777777" w:rsidR="00DC20CA" w:rsidRPr="00554BA9" w:rsidRDefault="007D7E53" w:rsidP="00106990">
            <w:pPr>
              <w:pStyle w:val="a1"/>
              <w:numPr>
                <w:ilvl w:val="0"/>
                <w:numId w:val="0"/>
              </w:numPr>
              <w:ind w:left="357" w:hanging="357"/>
              <w:rPr>
                <w:rFonts w:ascii="Source Sans Pro" w:hAnsi="Source Sans Pro"/>
              </w:rPr>
            </w:pPr>
            <w:r w:rsidRPr="00554BA9">
              <w:rPr>
                <w:rFonts w:ascii="Source Sans Pro" w:hAnsi="Source Sans Pro"/>
              </w:rPr>
              <w:t xml:space="preserve">7.1. </w:t>
            </w:r>
            <w:r w:rsidR="00C9231A" w:rsidRPr="00554BA9">
              <w:rPr>
                <w:rFonts w:ascii="Source Sans Pro" w:hAnsi="Source Sans Pro"/>
              </w:rPr>
              <w:t xml:space="preserve">В случае возникновения каких-либо споров и разногласий по Договору, а также в случаях неисполнения обязательств по Договору </w:t>
            </w:r>
            <w:r w:rsidR="00106990" w:rsidRPr="00554BA9">
              <w:rPr>
                <w:rFonts w:ascii="Source Sans Pro" w:hAnsi="Source Sans Pro"/>
              </w:rPr>
              <w:t>споры рассматриваются в суде общей юрисдикции по месту нахождения Депозитария</w:t>
            </w:r>
            <w:r w:rsidR="00C9231A" w:rsidRPr="00554BA9">
              <w:rPr>
                <w:rFonts w:ascii="Source Sans Pro" w:hAnsi="Source Sans Pro"/>
              </w:rPr>
              <w:t>.</w:t>
            </w:r>
          </w:p>
          <w:p w14:paraId="596A9270" w14:textId="77777777" w:rsidR="00A7494F" w:rsidRPr="00554BA9" w:rsidRDefault="00A7494F" w:rsidP="00106990">
            <w:pPr>
              <w:pStyle w:val="a1"/>
              <w:numPr>
                <w:ilvl w:val="0"/>
                <w:numId w:val="0"/>
              </w:numPr>
              <w:ind w:left="357" w:hanging="357"/>
              <w:rPr>
                <w:rFonts w:ascii="Source Sans Pro" w:hAnsi="Source Sans Pro"/>
              </w:rPr>
            </w:pPr>
          </w:p>
        </w:tc>
        <w:tc>
          <w:tcPr>
            <w:tcW w:w="284" w:type="dxa"/>
          </w:tcPr>
          <w:p w14:paraId="6880BCB5" w14:textId="77777777" w:rsidR="00DC20CA" w:rsidRPr="00554BA9" w:rsidRDefault="00DC20CA">
            <w:pPr>
              <w:rPr>
                <w:rFonts w:ascii="Source Sans Pro" w:hAnsi="Source Sans Pro"/>
                <w:lang w:val="ru-RU"/>
              </w:rPr>
            </w:pPr>
          </w:p>
        </w:tc>
        <w:tc>
          <w:tcPr>
            <w:tcW w:w="425" w:type="dxa"/>
          </w:tcPr>
          <w:p w14:paraId="2DD46CC8" w14:textId="77777777" w:rsidR="00DC20CA" w:rsidRPr="00554BA9" w:rsidRDefault="00DC20CA">
            <w:pPr>
              <w:rPr>
                <w:rFonts w:ascii="Source Sans Pro" w:hAnsi="Source Sans Pro"/>
                <w:lang w:val="ru-RU"/>
              </w:rPr>
            </w:pPr>
          </w:p>
        </w:tc>
        <w:tc>
          <w:tcPr>
            <w:tcW w:w="4253" w:type="dxa"/>
            <w:gridSpan w:val="3"/>
          </w:tcPr>
          <w:p w14:paraId="495E0641" w14:textId="77777777" w:rsidR="00DC20CA" w:rsidRPr="00554BA9" w:rsidRDefault="00C9231A" w:rsidP="009F75B9">
            <w:pPr>
              <w:pStyle w:val="a1"/>
              <w:numPr>
                <w:ilvl w:val="0"/>
                <w:numId w:val="0"/>
              </w:numPr>
              <w:ind w:left="357" w:hanging="357"/>
              <w:rPr>
                <w:rFonts w:ascii="Source Sans Pro" w:hAnsi="Source Sans Pro"/>
                <w:lang w:val="en-US"/>
              </w:rPr>
            </w:pPr>
            <w:r w:rsidRPr="00554BA9">
              <w:rPr>
                <w:rFonts w:ascii="Source Sans Pro" w:hAnsi="Source Sans Pro"/>
                <w:lang w:val="en-US"/>
              </w:rPr>
              <w:t xml:space="preserve">7.1. </w:t>
            </w:r>
            <w:r w:rsidR="00A66FF1" w:rsidRPr="00554BA9">
              <w:rPr>
                <w:rFonts w:ascii="Source Sans Pro" w:hAnsi="Source Sans Pro"/>
                <w:lang w:val="en-US"/>
              </w:rPr>
              <w:t>In case of any disputes and discrepancies under the Agreement</w:t>
            </w:r>
            <w:r w:rsidR="00A66FF1" w:rsidRPr="00554BA9" w:rsidDel="00A66FF1">
              <w:rPr>
                <w:rFonts w:ascii="Source Sans Pro" w:hAnsi="Source Sans Pro"/>
                <w:lang w:val="en-US"/>
              </w:rPr>
              <w:t xml:space="preserve"> </w:t>
            </w:r>
            <w:r w:rsidRPr="00554BA9">
              <w:rPr>
                <w:rFonts w:ascii="Source Sans Pro" w:hAnsi="Source Sans Pro"/>
                <w:lang w:val="en-US"/>
              </w:rPr>
              <w:t xml:space="preserve"> and failure to fulfill obligations under the Agreement,</w:t>
            </w:r>
            <w:r w:rsidR="00B33C50" w:rsidRPr="00554BA9">
              <w:rPr>
                <w:rFonts w:ascii="Source Sans Pro" w:hAnsi="Source Sans Pro"/>
                <w:lang w:val="en-US"/>
              </w:rPr>
              <w:t xml:space="preserve"> disputes are </w:t>
            </w:r>
            <w:r w:rsidR="009C0A82" w:rsidRPr="00554BA9">
              <w:rPr>
                <w:rFonts w:ascii="Source Sans Pro" w:hAnsi="Source Sans Pro"/>
                <w:lang w:val="en-US"/>
              </w:rPr>
              <w:t>submitted at the</w:t>
            </w:r>
            <w:r w:rsidR="00B33C50" w:rsidRPr="00554BA9">
              <w:rPr>
                <w:rFonts w:ascii="Source Sans Pro" w:hAnsi="Source Sans Pro"/>
                <w:lang w:val="en-US"/>
              </w:rPr>
              <w:t xml:space="preserve"> </w:t>
            </w:r>
            <w:r w:rsidR="007C6B34" w:rsidRPr="00554BA9">
              <w:rPr>
                <w:rFonts w:ascii="Source Sans Pro" w:hAnsi="Source Sans Pro"/>
                <w:lang w:val="en-US"/>
              </w:rPr>
              <w:t xml:space="preserve">general jurisdiction </w:t>
            </w:r>
            <w:r w:rsidR="00B33C50" w:rsidRPr="00554BA9">
              <w:rPr>
                <w:rFonts w:ascii="Source Sans Pro" w:hAnsi="Source Sans Pro"/>
                <w:lang w:val="en-US"/>
              </w:rPr>
              <w:t>court in Custodian’s location.</w:t>
            </w:r>
            <w:r w:rsidRPr="00554BA9">
              <w:rPr>
                <w:rFonts w:ascii="Source Sans Pro" w:hAnsi="Source Sans Pro"/>
                <w:lang w:val="en-US"/>
              </w:rPr>
              <w:t xml:space="preserve"> </w:t>
            </w:r>
          </w:p>
        </w:tc>
      </w:tr>
      <w:tr w:rsidR="00DC20CA" w:rsidRPr="007A7A4B" w14:paraId="61A94C88" w14:textId="77777777" w:rsidTr="00A7494F">
        <w:tc>
          <w:tcPr>
            <w:tcW w:w="392" w:type="dxa"/>
          </w:tcPr>
          <w:p w14:paraId="4AE1319E" w14:textId="77777777" w:rsidR="00DC20CA" w:rsidRPr="00554BA9" w:rsidRDefault="00C15FCA" w:rsidP="00FE4009">
            <w:pPr>
              <w:tabs>
                <w:tab w:val="left" w:pos="0"/>
                <w:tab w:val="left" w:pos="1843"/>
              </w:tabs>
              <w:ind w:right="1309"/>
              <w:rPr>
                <w:rFonts w:ascii="Source Sans Pro" w:hAnsi="Source Sans Pro"/>
                <w:b/>
              </w:rPr>
            </w:pPr>
            <w:r w:rsidRPr="00554BA9">
              <w:rPr>
                <w:rFonts w:ascii="Source Sans Pro" w:eastAsia="Times New Roman" w:hAnsi="Source Sans Pro" w:cs="Arial"/>
                <w:b/>
                <w:sz w:val="16"/>
                <w:szCs w:val="16"/>
                <w:lang w:eastAsia="ru-RU"/>
              </w:rPr>
              <w:t>8</w:t>
            </w:r>
          </w:p>
        </w:tc>
        <w:tc>
          <w:tcPr>
            <w:tcW w:w="4252" w:type="dxa"/>
            <w:gridSpan w:val="2"/>
          </w:tcPr>
          <w:p w14:paraId="3C3945C7" w14:textId="77777777" w:rsidR="00C15FCA" w:rsidRPr="00554BA9" w:rsidRDefault="00C15FCA" w:rsidP="00C15FCA">
            <w:pPr>
              <w:pStyle w:val="ac"/>
              <w:numPr>
                <w:ilvl w:val="0"/>
                <w:numId w:val="0"/>
              </w:numPr>
              <w:ind w:left="360"/>
              <w:rPr>
                <w:rFonts w:ascii="Source Sans Pro" w:hAnsi="Source Sans Pro"/>
                <w:lang w:val="en-US"/>
              </w:rPr>
            </w:pPr>
            <w:r w:rsidRPr="00554BA9">
              <w:rPr>
                <w:rFonts w:ascii="Source Sans Pro" w:hAnsi="Source Sans Pro"/>
                <w:lang w:val="en-US"/>
              </w:rPr>
              <w:t>ИНЫЕ УСЛОВИЯ</w:t>
            </w:r>
          </w:p>
          <w:p w14:paraId="7C36B2CA" w14:textId="77777777" w:rsidR="00DC20CA" w:rsidRPr="00554BA9" w:rsidRDefault="00DC20CA" w:rsidP="00C15FCA">
            <w:pPr>
              <w:pStyle w:val="a1"/>
              <w:numPr>
                <w:ilvl w:val="0"/>
                <w:numId w:val="0"/>
              </w:numPr>
              <w:jc w:val="center"/>
              <w:rPr>
                <w:rFonts w:ascii="Source Sans Pro" w:hAnsi="Source Sans Pro"/>
                <w:b/>
                <w:lang w:val="en-US"/>
              </w:rPr>
            </w:pPr>
          </w:p>
        </w:tc>
        <w:tc>
          <w:tcPr>
            <w:tcW w:w="284" w:type="dxa"/>
          </w:tcPr>
          <w:p w14:paraId="5975E4DF" w14:textId="77777777" w:rsidR="00DC20CA" w:rsidRPr="00554BA9" w:rsidRDefault="00DC20CA" w:rsidP="00C15FCA">
            <w:pPr>
              <w:jc w:val="center"/>
              <w:rPr>
                <w:rFonts w:ascii="Source Sans Pro" w:eastAsia="Times New Roman" w:hAnsi="Source Sans Pro" w:cs="Arial"/>
                <w:b/>
                <w:sz w:val="16"/>
                <w:szCs w:val="16"/>
                <w:lang w:eastAsia="ru-RU"/>
              </w:rPr>
            </w:pPr>
          </w:p>
        </w:tc>
        <w:tc>
          <w:tcPr>
            <w:tcW w:w="425" w:type="dxa"/>
          </w:tcPr>
          <w:p w14:paraId="1ADA11A9" w14:textId="77777777" w:rsidR="00DC20CA" w:rsidRPr="00554BA9" w:rsidRDefault="00C15FCA" w:rsidP="00C15FCA">
            <w:pPr>
              <w:jc w:val="center"/>
              <w:rPr>
                <w:rFonts w:ascii="Source Sans Pro" w:eastAsia="Times New Roman" w:hAnsi="Source Sans Pro" w:cs="Arial"/>
                <w:b/>
                <w:sz w:val="16"/>
                <w:szCs w:val="16"/>
                <w:lang w:eastAsia="ru-RU"/>
              </w:rPr>
            </w:pPr>
            <w:r w:rsidRPr="00554BA9">
              <w:rPr>
                <w:rFonts w:ascii="Source Sans Pro" w:eastAsia="Times New Roman" w:hAnsi="Source Sans Pro" w:cs="Arial"/>
                <w:b/>
                <w:sz w:val="16"/>
                <w:szCs w:val="16"/>
                <w:lang w:eastAsia="ru-RU"/>
              </w:rPr>
              <w:t>8</w:t>
            </w:r>
          </w:p>
        </w:tc>
        <w:tc>
          <w:tcPr>
            <w:tcW w:w="4253" w:type="dxa"/>
            <w:gridSpan w:val="3"/>
          </w:tcPr>
          <w:p w14:paraId="3AE44148" w14:textId="77777777" w:rsidR="00DC20CA" w:rsidRPr="00554BA9" w:rsidRDefault="00C15FCA" w:rsidP="00C15FCA">
            <w:pPr>
              <w:pStyle w:val="a1"/>
              <w:numPr>
                <w:ilvl w:val="0"/>
                <w:numId w:val="0"/>
              </w:numPr>
              <w:ind w:left="357" w:hanging="357"/>
              <w:jc w:val="center"/>
              <w:rPr>
                <w:rFonts w:ascii="Source Sans Pro" w:hAnsi="Source Sans Pro"/>
                <w:b/>
                <w:lang w:val="en-US"/>
              </w:rPr>
            </w:pPr>
            <w:r w:rsidRPr="00554BA9">
              <w:rPr>
                <w:rFonts w:ascii="Source Sans Pro" w:hAnsi="Source Sans Pro"/>
                <w:b/>
                <w:lang w:val="en-US"/>
              </w:rPr>
              <w:t>MISCELLANEOUS</w:t>
            </w:r>
          </w:p>
        </w:tc>
      </w:tr>
      <w:tr w:rsidR="00DC20CA" w:rsidRPr="007A7A4B" w14:paraId="3D2308E1" w14:textId="77777777" w:rsidTr="00A7494F">
        <w:tc>
          <w:tcPr>
            <w:tcW w:w="392" w:type="dxa"/>
          </w:tcPr>
          <w:p w14:paraId="36E9F465" w14:textId="77777777" w:rsidR="00DC20CA" w:rsidRPr="00554BA9" w:rsidRDefault="00DC20CA" w:rsidP="00FE4009">
            <w:pPr>
              <w:tabs>
                <w:tab w:val="left" w:pos="0"/>
                <w:tab w:val="left" w:pos="1843"/>
              </w:tabs>
              <w:ind w:right="1309"/>
              <w:rPr>
                <w:rFonts w:ascii="Source Sans Pro" w:hAnsi="Source Sans Pro"/>
                <w:lang w:val="ru-RU"/>
              </w:rPr>
            </w:pPr>
          </w:p>
        </w:tc>
        <w:tc>
          <w:tcPr>
            <w:tcW w:w="4252" w:type="dxa"/>
            <w:gridSpan w:val="2"/>
          </w:tcPr>
          <w:p w14:paraId="48518B40" w14:textId="77777777" w:rsidR="00DC20CA" w:rsidRPr="00554BA9" w:rsidRDefault="00C605AF" w:rsidP="00C547F5">
            <w:pPr>
              <w:pStyle w:val="a1"/>
              <w:numPr>
                <w:ilvl w:val="0"/>
                <w:numId w:val="0"/>
              </w:numPr>
              <w:ind w:left="317" w:hanging="317"/>
              <w:rPr>
                <w:rFonts w:ascii="Source Sans Pro" w:hAnsi="Source Sans Pro"/>
              </w:rPr>
            </w:pPr>
            <w:r w:rsidRPr="00554BA9">
              <w:rPr>
                <w:rFonts w:ascii="Source Sans Pro" w:hAnsi="Source Sans Pro"/>
              </w:rPr>
              <w:t xml:space="preserve">8.1. </w:t>
            </w:r>
            <w:r w:rsidR="00C15FCA" w:rsidRPr="00554BA9">
              <w:rPr>
                <w:rFonts w:ascii="Source Sans Pro" w:hAnsi="Source Sans Pro"/>
              </w:rPr>
              <w:t>Правоотношения по Договору регулируются законодательством Российской Федерации.</w:t>
            </w:r>
          </w:p>
        </w:tc>
        <w:tc>
          <w:tcPr>
            <w:tcW w:w="284" w:type="dxa"/>
          </w:tcPr>
          <w:p w14:paraId="7B57F7CE" w14:textId="77777777" w:rsidR="00DC20CA" w:rsidRPr="00554BA9" w:rsidRDefault="00DC20CA">
            <w:pPr>
              <w:rPr>
                <w:rFonts w:ascii="Source Sans Pro" w:hAnsi="Source Sans Pro"/>
                <w:lang w:val="ru-RU"/>
              </w:rPr>
            </w:pPr>
          </w:p>
        </w:tc>
        <w:tc>
          <w:tcPr>
            <w:tcW w:w="425" w:type="dxa"/>
          </w:tcPr>
          <w:p w14:paraId="78CA86B4" w14:textId="77777777" w:rsidR="00DC20CA" w:rsidRPr="00554BA9" w:rsidRDefault="00DC20CA">
            <w:pPr>
              <w:rPr>
                <w:rFonts w:ascii="Source Sans Pro" w:hAnsi="Source Sans Pro"/>
                <w:lang w:val="ru-RU"/>
              </w:rPr>
            </w:pPr>
          </w:p>
        </w:tc>
        <w:tc>
          <w:tcPr>
            <w:tcW w:w="4253" w:type="dxa"/>
            <w:gridSpan w:val="3"/>
          </w:tcPr>
          <w:p w14:paraId="0C9EA4C0" w14:textId="77777777" w:rsidR="00DC20CA" w:rsidRPr="00554BA9" w:rsidRDefault="00014AFE" w:rsidP="00E43437">
            <w:pPr>
              <w:pStyle w:val="a1"/>
              <w:numPr>
                <w:ilvl w:val="0"/>
                <w:numId w:val="0"/>
              </w:numPr>
              <w:ind w:left="357" w:hanging="357"/>
              <w:rPr>
                <w:rFonts w:ascii="Source Sans Pro" w:hAnsi="Source Sans Pro"/>
                <w:lang w:val="en-US"/>
              </w:rPr>
            </w:pPr>
            <w:r w:rsidRPr="00554BA9">
              <w:rPr>
                <w:rFonts w:ascii="Source Sans Pro" w:hAnsi="Source Sans Pro"/>
                <w:lang w:val="en-US"/>
              </w:rPr>
              <w:t xml:space="preserve">8.1. </w:t>
            </w:r>
            <w:r w:rsidR="00C605AF" w:rsidRPr="00554BA9">
              <w:rPr>
                <w:rFonts w:ascii="Source Sans Pro" w:hAnsi="Source Sans Pro"/>
                <w:lang w:val="en-US"/>
              </w:rPr>
              <w:t xml:space="preserve">Legal relations under the Agreement shall be governed by the </w:t>
            </w:r>
            <w:r w:rsidR="00C351F6" w:rsidRPr="00554BA9">
              <w:rPr>
                <w:rFonts w:ascii="Source Sans Pro" w:hAnsi="Source Sans Pro"/>
                <w:lang w:val="en-US"/>
              </w:rPr>
              <w:t>Legislation</w:t>
            </w:r>
            <w:r w:rsidR="00A66FF1" w:rsidRPr="00554BA9">
              <w:rPr>
                <w:rFonts w:ascii="Source Sans Pro" w:hAnsi="Source Sans Pro"/>
                <w:lang w:val="en-US"/>
              </w:rPr>
              <w:t xml:space="preserve"> of the Russian Federation</w:t>
            </w:r>
            <w:r w:rsidR="00C605AF" w:rsidRPr="00554BA9">
              <w:rPr>
                <w:rFonts w:ascii="Source Sans Pro" w:hAnsi="Source Sans Pro"/>
                <w:lang w:val="en-US"/>
              </w:rPr>
              <w:t>.</w:t>
            </w:r>
          </w:p>
        </w:tc>
      </w:tr>
      <w:tr w:rsidR="00DC20CA" w:rsidRPr="007A7A4B" w14:paraId="1F47E66D" w14:textId="77777777" w:rsidTr="00A7494F">
        <w:tc>
          <w:tcPr>
            <w:tcW w:w="392" w:type="dxa"/>
          </w:tcPr>
          <w:p w14:paraId="0418833F" w14:textId="77777777" w:rsidR="00DC20CA" w:rsidRPr="00554BA9" w:rsidRDefault="00DC20CA" w:rsidP="00FE4009">
            <w:pPr>
              <w:tabs>
                <w:tab w:val="left" w:pos="0"/>
                <w:tab w:val="left" w:pos="1843"/>
              </w:tabs>
              <w:ind w:right="1309"/>
              <w:rPr>
                <w:rFonts w:ascii="Source Sans Pro" w:hAnsi="Source Sans Pro"/>
              </w:rPr>
            </w:pPr>
          </w:p>
        </w:tc>
        <w:tc>
          <w:tcPr>
            <w:tcW w:w="4252" w:type="dxa"/>
            <w:gridSpan w:val="2"/>
          </w:tcPr>
          <w:p w14:paraId="3B6FC3C1" w14:textId="77777777" w:rsidR="0097110B" w:rsidRPr="00554BA9" w:rsidRDefault="0097110B" w:rsidP="00C547F5">
            <w:pPr>
              <w:pStyle w:val="a1"/>
              <w:numPr>
                <w:ilvl w:val="0"/>
                <w:numId w:val="0"/>
              </w:numPr>
              <w:ind w:left="317" w:hanging="317"/>
              <w:rPr>
                <w:rFonts w:ascii="Source Sans Pro" w:hAnsi="Source Sans Pro"/>
                <w:lang w:val="en-US"/>
              </w:rPr>
            </w:pPr>
          </w:p>
          <w:p w14:paraId="49B5A1F9" w14:textId="77777777" w:rsidR="00DC20CA" w:rsidRPr="00554BA9" w:rsidRDefault="00014AFE" w:rsidP="00C547F5">
            <w:pPr>
              <w:pStyle w:val="a1"/>
              <w:numPr>
                <w:ilvl w:val="0"/>
                <w:numId w:val="0"/>
              </w:numPr>
              <w:ind w:left="317" w:hanging="317"/>
              <w:rPr>
                <w:rFonts w:ascii="Source Sans Pro" w:hAnsi="Source Sans Pro"/>
              </w:rPr>
            </w:pPr>
            <w:r w:rsidRPr="00554BA9">
              <w:rPr>
                <w:rFonts w:ascii="Source Sans Pro" w:hAnsi="Source Sans Pro"/>
              </w:rPr>
              <w:t xml:space="preserve">8.2. </w:t>
            </w:r>
            <w:r w:rsidR="00C15FCA" w:rsidRPr="00554BA9">
              <w:rPr>
                <w:rFonts w:ascii="Source Sans Pro" w:hAnsi="Source Sans Pro"/>
              </w:rPr>
              <w:t xml:space="preserve">Заключая настоящий Договор, Депозитарий не принимает на себя обязательств по юридическому или налоговому консультированию Депонента, а также обязательства по выполнению функций инвестиционного консультанта.  </w:t>
            </w:r>
          </w:p>
        </w:tc>
        <w:tc>
          <w:tcPr>
            <w:tcW w:w="284" w:type="dxa"/>
          </w:tcPr>
          <w:p w14:paraId="5813A5A6" w14:textId="77777777" w:rsidR="00DC20CA" w:rsidRPr="00554BA9" w:rsidRDefault="00DC20CA">
            <w:pPr>
              <w:rPr>
                <w:rFonts w:ascii="Source Sans Pro" w:hAnsi="Source Sans Pro"/>
                <w:lang w:val="ru-RU"/>
              </w:rPr>
            </w:pPr>
          </w:p>
        </w:tc>
        <w:tc>
          <w:tcPr>
            <w:tcW w:w="425" w:type="dxa"/>
          </w:tcPr>
          <w:p w14:paraId="04C6A321" w14:textId="77777777" w:rsidR="00DC20CA" w:rsidRPr="00554BA9" w:rsidRDefault="00DC20CA">
            <w:pPr>
              <w:rPr>
                <w:rFonts w:ascii="Source Sans Pro" w:hAnsi="Source Sans Pro"/>
                <w:lang w:val="ru-RU"/>
              </w:rPr>
            </w:pPr>
          </w:p>
        </w:tc>
        <w:tc>
          <w:tcPr>
            <w:tcW w:w="4253" w:type="dxa"/>
            <w:gridSpan w:val="3"/>
          </w:tcPr>
          <w:p w14:paraId="536CE9F3" w14:textId="77777777" w:rsidR="0097110B" w:rsidRPr="00554BA9" w:rsidRDefault="0097110B" w:rsidP="00014AFE">
            <w:pPr>
              <w:pStyle w:val="a1"/>
              <w:numPr>
                <w:ilvl w:val="0"/>
                <w:numId w:val="0"/>
              </w:numPr>
              <w:ind w:left="357" w:hanging="357"/>
              <w:rPr>
                <w:rFonts w:ascii="Source Sans Pro" w:hAnsi="Source Sans Pro"/>
                <w:lang w:val="en-US"/>
              </w:rPr>
            </w:pPr>
          </w:p>
          <w:p w14:paraId="1457FBA0" w14:textId="77777777" w:rsidR="00014AFE" w:rsidRPr="00554BA9" w:rsidRDefault="00014AFE" w:rsidP="00014AFE">
            <w:pPr>
              <w:pStyle w:val="a1"/>
              <w:numPr>
                <w:ilvl w:val="0"/>
                <w:numId w:val="0"/>
              </w:numPr>
              <w:ind w:left="357" w:hanging="357"/>
              <w:rPr>
                <w:rFonts w:ascii="Source Sans Pro" w:hAnsi="Source Sans Pro"/>
                <w:lang w:val="en-US"/>
              </w:rPr>
            </w:pPr>
            <w:r w:rsidRPr="00554BA9">
              <w:rPr>
                <w:rFonts w:ascii="Source Sans Pro" w:hAnsi="Source Sans Pro"/>
                <w:lang w:val="en-US"/>
              </w:rPr>
              <w:t xml:space="preserve">8.2. </w:t>
            </w:r>
            <w:r w:rsidR="00A66FF1" w:rsidRPr="00554BA9">
              <w:rPr>
                <w:rFonts w:ascii="Source Sans Pro" w:hAnsi="Source Sans Pro"/>
                <w:lang w:val="en-US"/>
              </w:rPr>
              <w:t xml:space="preserve">Signing the present Agreement, the Custodian shall not assume obligations on legal or tax consulting of the Depositor and also obligations of the investment adviser. </w:t>
            </w:r>
          </w:p>
          <w:p w14:paraId="0E5CF5A1" w14:textId="77777777" w:rsidR="00DC20CA" w:rsidRPr="00554BA9" w:rsidRDefault="00DC20CA" w:rsidP="0099468B">
            <w:pPr>
              <w:pStyle w:val="a1"/>
              <w:numPr>
                <w:ilvl w:val="0"/>
                <w:numId w:val="0"/>
              </w:numPr>
              <w:ind w:left="357" w:hanging="357"/>
              <w:rPr>
                <w:rFonts w:ascii="Source Sans Pro" w:hAnsi="Source Sans Pro"/>
                <w:lang w:val="en-US"/>
              </w:rPr>
            </w:pPr>
          </w:p>
        </w:tc>
      </w:tr>
      <w:tr w:rsidR="00DC20CA" w:rsidRPr="007A7A4B" w14:paraId="49DB50C7" w14:textId="77777777" w:rsidTr="00A7494F">
        <w:tc>
          <w:tcPr>
            <w:tcW w:w="392" w:type="dxa"/>
          </w:tcPr>
          <w:p w14:paraId="245F9B45" w14:textId="77777777" w:rsidR="00DC20CA" w:rsidRPr="00554BA9" w:rsidRDefault="00DC20CA" w:rsidP="00FE4009">
            <w:pPr>
              <w:tabs>
                <w:tab w:val="left" w:pos="0"/>
                <w:tab w:val="left" w:pos="1843"/>
              </w:tabs>
              <w:ind w:right="1309"/>
              <w:rPr>
                <w:rFonts w:ascii="Source Sans Pro" w:hAnsi="Source Sans Pro"/>
              </w:rPr>
            </w:pPr>
          </w:p>
        </w:tc>
        <w:tc>
          <w:tcPr>
            <w:tcW w:w="4252" w:type="dxa"/>
            <w:gridSpan w:val="2"/>
          </w:tcPr>
          <w:p w14:paraId="02D47E56" w14:textId="77777777" w:rsidR="0097110B" w:rsidRPr="00554BA9" w:rsidRDefault="0097110B" w:rsidP="00C547F5">
            <w:pPr>
              <w:pStyle w:val="a1"/>
              <w:numPr>
                <w:ilvl w:val="0"/>
                <w:numId w:val="0"/>
              </w:numPr>
              <w:ind w:left="317" w:hanging="317"/>
              <w:rPr>
                <w:rFonts w:ascii="Source Sans Pro" w:hAnsi="Source Sans Pro"/>
                <w:lang w:val="en-US"/>
              </w:rPr>
            </w:pPr>
          </w:p>
          <w:p w14:paraId="2CFF5BAC" w14:textId="77777777" w:rsidR="00DC20CA" w:rsidRPr="00554BA9" w:rsidRDefault="00014AFE" w:rsidP="00C547F5">
            <w:pPr>
              <w:pStyle w:val="a1"/>
              <w:numPr>
                <w:ilvl w:val="0"/>
                <w:numId w:val="0"/>
              </w:numPr>
              <w:ind w:left="317" w:hanging="317"/>
              <w:rPr>
                <w:rFonts w:ascii="Source Sans Pro" w:hAnsi="Source Sans Pro"/>
              </w:rPr>
            </w:pPr>
            <w:r w:rsidRPr="00554BA9">
              <w:rPr>
                <w:rFonts w:ascii="Source Sans Pro" w:hAnsi="Source Sans Pro"/>
              </w:rPr>
              <w:t xml:space="preserve">8.3. </w:t>
            </w:r>
            <w:r w:rsidR="00C15FCA" w:rsidRPr="00554BA9">
              <w:rPr>
                <w:rFonts w:ascii="Source Sans Pro" w:hAnsi="Source Sans Pro"/>
              </w:rPr>
              <w:t>Договор составлен в двух экземплярах, имеющих одинаковую юридическую силу, - по одному для каждой из Сторон.</w:t>
            </w:r>
          </w:p>
        </w:tc>
        <w:tc>
          <w:tcPr>
            <w:tcW w:w="284" w:type="dxa"/>
          </w:tcPr>
          <w:p w14:paraId="5B6C9254" w14:textId="77777777" w:rsidR="00DC20CA" w:rsidRPr="00554BA9" w:rsidRDefault="00DC20CA">
            <w:pPr>
              <w:rPr>
                <w:rFonts w:ascii="Source Sans Pro" w:hAnsi="Source Sans Pro"/>
                <w:lang w:val="ru-RU"/>
              </w:rPr>
            </w:pPr>
          </w:p>
        </w:tc>
        <w:tc>
          <w:tcPr>
            <w:tcW w:w="425" w:type="dxa"/>
          </w:tcPr>
          <w:p w14:paraId="6F367DE0" w14:textId="77777777" w:rsidR="00DC20CA" w:rsidRPr="00554BA9" w:rsidRDefault="00DC20CA">
            <w:pPr>
              <w:rPr>
                <w:rFonts w:ascii="Source Sans Pro" w:hAnsi="Source Sans Pro"/>
                <w:lang w:val="ru-RU"/>
              </w:rPr>
            </w:pPr>
          </w:p>
        </w:tc>
        <w:tc>
          <w:tcPr>
            <w:tcW w:w="4253" w:type="dxa"/>
            <w:gridSpan w:val="3"/>
          </w:tcPr>
          <w:p w14:paraId="1887E0A8" w14:textId="77777777" w:rsidR="0097110B" w:rsidRPr="00554BA9" w:rsidRDefault="0097110B" w:rsidP="0099468B">
            <w:pPr>
              <w:pStyle w:val="a1"/>
              <w:numPr>
                <w:ilvl w:val="0"/>
                <w:numId w:val="0"/>
              </w:numPr>
              <w:ind w:left="357" w:hanging="357"/>
              <w:rPr>
                <w:rFonts w:ascii="Source Sans Pro" w:hAnsi="Source Sans Pro"/>
              </w:rPr>
            </w:pPr>
          </w:p>
          <w:p w14:paraId="2FC23E43" w14:textId="77777777" w:rsidR="00DC20CA" w:rsidRPr="00554BA9" w:rsidRDefault="00F74D14" w:rsidP="0099468B">
            <w:pPr>
              <w:pStyle w:val="a1"/>
              <w:numPr>
                <w:ilvl w:val="0"/>
                <w:numId w:val="0"/>
              </w:numPr>
              <w:ind w:left="357" w:hanging="357"/>
              <w:rPr>
                <w:rFonts w:ascii="Source Sans Pro" w:hAnsi="Source Sans Pro"/>
                <w:lang w:val="en-US"/>
              </w:rPr>
            </w:pPr>
            <w:r w:rsidRPr="00554BA9">
              <w:rPr>
                <w:rFonts w:ascii="Source Sans Pro" w:hAnsi="Source Sans Pro"/>
                <w:lang w:val="en-US"/>
              </w:rPr>
              <w:t xml:space="preserve">8.3. </w:t>
            </w:r>
            <w:r w:rsidR="00C351F6" w:rsidRPr="00554BA9">
              <w:rPr>
                <w:rFonts w:ascii="Source Sans Pro" w:hAnsi="Source Sans Pro"/>
                <w:lang w:val="en-US"/>
              </w:rPr>
              <w:t>The Agreement is executed in two execution copies having the same juridical force – one copy per each Party.</w:t>
            </w:r>
          </w:p>
        </w:tc>
      </w:tr>
      <w:tr w:rsidR="00DC20CA" w:rsidRPr="007A7A4B" w14:paraId="65A41C34" w14:textId="77777777" w:rsidTr="00A7494F">
        <w:tc>
          <w:tcPr>
            <w:tcW w:w="392" w:type="dxa"/>
          </w:tcPr>
          <w:p w14:paraId="7DB6C439" w14:textId="77777777" w:rsidR="00DC20CA" w:rsidRPr="00554BA9" w:rsidRDefault="00DC20CA" w:rsidP="00FE4009">
            <w:pPr>
              <w:tabs>
                <w:tab w:val="left" w:pos="0"/>
                <w:tab w:val="left" w:pos="1843"/>
              </w:tabs>
              <w:ind w:right="1309"/>
              <w:rPr>
                <w:rFonts w:ascii="Source Sans Pro" w:hAnsi="Source Sans Pro"/>
              </w:rPr>
            </w:pPr>
          </w:p>
        </w:tc>
        <w:tc>
          <w:tcPr>
            <w:tcW w:w="4252" w:type="dxa"/>
            <w:gridSpan w:val="2"/>
          </w:tcPr>
          <w:p w14:paraId="6792A80E" w14:textId="77777777" w:rsidR="0097110B" w:rsidRPr="00554BA9" w:rsidRDefault="0097110B" w:rsidP="00C547F5">
            <w:pPr>
              <w:pStyle w:val="a1"/>
              <w:numPr>
                <w:ilvl w:val="0"/>
                <w:numId w:val="0"/>
              </w:numPr>
              <w:ind w:left="317" w:hanging="317"/>
              <w:rPr>
                <w:rFonts w:ascii="Source Sans Pro" w:hAnsi="Source Sans Pro"/>
                <w:lang w:val="en-US"/>
              </w:rPr>
            </w:pPr>
          </w:p>
          <w:p w14:paraId="004609EA" w14:textId="77777777" w:rsidR="00DC20CA" w:rsidRPr="00554BA9" w:rsidRDefault="00F74D14" w:rsidP="00C547F5">
            <w:pPr>
              <w:pStyle w:val="a1"/>
              <w:numPr>
                <w:ilvl w:val="0"/>
                <w:numId w:val="0"/>
              </w:numPr>
              <w:ind w:left="317" w:hanging="317"/>
              <w:rPr>
                <w:rFonts w:ascii="Source Sans Pro" w:hAnsi="Source Sans Pro"/>
              </w:rPr>
            </w:pPr>
            <w:r w:rsidRPr="00554BA9">
              <w:rPr>
                <w:rFonts w:ascii="Source Sans Pro" w:hAnsi="Source Sans Pro"/>
              </w:rPr>
              <w:t xml:space="preserve">8.4. </w:t>
            </w:r>
            <w:r w:rsidR="00C15FCA" w:rsidRPr="00554BA9">
              <w:rPr>
                <w:rFonts w:ascii="Source Sans Pro" w:hAnsi="Source Sans Pro"/>
              </w:rPr>
              <w:t xml:space="preserve">Договор составлен на русском и английском языке. В случае несоответствия содержания русского и </w:t>
            </w:r>
            <w:r w:rsidR="00C15FCA" w:rsidRPr="00554BA9">
              <w:rPr>
                <w:rFonts w:ascii="Source Sans Pro" w:hAnsi="Source Sans Pro"/>
              </w:rPr>
              <w:lastRenderedPageBreak/>
              <w:t xml:space="preserve">английского текста превалирующую силу имеет русский вариант. </w:t>
            </w:r>
          </w:p>
        </w:tc>
        <w:tc>
          <w:tcPr>
            <w:tcW w:w="284" w:type="dxa"/>
          </w:tcPr>
          <w:p w14:paraId="19F70DE8" w14:textId="77777777" w:rsidR="00DC20CA" w:rsidRPr="00554BA9" w:rsidRDefault="00DC20CA">
            <w:pPr>
              <w:rPr>
                <w:rFonts w:ascii="Source Sans Pro" w:hAnsi="Source Sans Pro"/>
                <w:lang w:val="ru-RU"/>
              </w:rPr>
            </w:pPr>
          </w:p>
        </w:tc>
        <w:tc>
          <w:tcPr>
            <w:tcW w:w="425" w:type="dxa"/>
          </w:tcPr>
          <w:p w14:paraId="35DD4417" w14:textId="77777777" w:rsidR="00DC20CA" w:rsidRPr="00554BA9" w:rsidRDefault="00DC20CA">
            <w:pPr>
              <w:rPr>
                <w:rFonts w:ascii="Source Sans Pro" w:hAnsi="Source Sans Pro"/>
                <w:lang w:val="ru-RU"/>
              </w:rPr>
            </w:pPr>
          </w:p>
        </w:tc>
        <w:tc>
          <w:tcPr>
            <w:tcW w:w="4253" w:type="dxa"/>
            <w:gridSpan w:val="3"/>
          </w:tcPr>
          <w:p w14:paraId="048A0127" w14:textId="77777777" w:rsidR="0097110B" w:rsidRPr="00554BA9" w:rsidRDefault="0097110B" w:rsidP="0099468B">
            <w:pPr>
              <w:pStyle w:val="a1"/>
              <w:numPr>
                <w:ilvl w:val="0"/>
                <w:numId w:val="0"/>
              </w:numPr>
              <w:ind w:left="357" w:hanging="357"/>
              <w:rPr>
                <w:rFonts w:ascii="Source Sans Pro" w:hAnsi="Source Sans Pro"/>
              </w:rPr>
            </w:pPr>
          </w:p>
          <w:p w14:paraId="3D5AF635" w14:textId="77777777" w:rsidR="00DC20CA" w:rsidRPr="00554BA9" w:rsidRDefault="00F74D14" w:rsidP="0099468B">
            <w:pPr>
              <w:pStyle w:val="a1"/>
              <w:numPr>
                <w:ilvl w:val="0"/>
                <w:numId w:val="0"/>
              </w:numPr>
              <w:ind w:left="357" w:hanging="357"/>
              <w:rPr>
                <w:rFonts w:ascii="Source Sans Pro" w:hAnsi="Source Sans Pro"/>
                <w:lang w:val="en-US"/>
              </w:rPr>
            </w:pPr>
            <w:r w:rsidRPr="00554BA9">
              <w:rPr>
                <w:rFonts w:ascii="Source Sans Pro" w:hAnsi="Source Sans Pro"/>
                <w:lang w:val="en-US"/>
              </w:rPr>
              <w:t xml:space="preserve">8.4. </w:t>
            </w:r>
            <w:r w:rsidR="00C351F6" w:rsidRPr="00554BA9">
              <w:rPr>
                <w:rFonts w:ascii="Source Sans Pro" w:hAnsi="Source Sans Pro"/>
                <w:lang w:val="en-US"/>
              </w:rPr>
              <w:t xml:space="preserve">The Agreement is executed in Russian and English. </w:t>
            </w:r>
            <w:r w:rsidR="00C351F6" w:rsidRPr="00554BA9">
              <w:rPr>
                <w:rFonts w:ascii="Source Sans Pro" w:hAnsi="Source Sans Pro"/>
                <w:lang w:val="en-GB"/>
              </w:rPr>
              <w:t>In</w:t>
            </w:r>
            <w:r w:rsidR="00C351F6" w:rsidRPr="00554BA9">
              <w:rPr>
                <w:rFonts w:ascii="Source Sans Pro" w:hAnsi="Source Sans Pro"/>
                <w:lang w:val="en-US"/>
              </w:rPr>
              <w:t xml:space="preserve"> case of</w:t>
            </w:r>
            <w:r w:rsidR="00C351F6" w:rsidRPr="00554BA9">
              <w:rPr>
                <w:rFonts w:ascii="Source Sans Pro" w:hAnsi="Source Sans Pro"/>
                <w:lang w:val="en-GB"/>
              </w:rPr>
              <w:t xml:space="preserve"> discrepancy</w:t>
            </w:r>
            <w:r w:rsidR="00C351F6" w:rsidRPr="00554BA9">
              <w:rPr>
                <w:rFonts w:ascii="Source Sans Pro" w:hAnsi="Source Sans Pro"/>
                <w:lang w:val="en-US"/>
              </w:rPr>
              <w:t xml:space="preserve"> between the Russian and the </w:t>
            </w:r>
            <w:r w:rsidR="00C351F6" w:rsidRPr="00554BA9">
              <w:rPr>
                <w:rFonts w:ascii="Source Sans Pro" w:hAnsi="Source Sans Pro"/>
                <w:lang w:val="en-US"/>
              </w:rPr>
              <w:lastRenderedPageBreak/>
              <w:t>English wording of the document, the Russian wording shall prevail.</w:t>
            </w:r>
          </w:p>
        </w:tc>
      </w:tr>
      <w:tr w:rsidR="00DC20CA" w:rsidRPr="007A7A4B" w14:paraId="2FE2774B" w14:textId="77777777" w:rsidTr="00A7494F">
        <w:tc>
          <w:tcPr>
            <w:tcW w:w="392" w:type="dxa"/>
          </w:tcPr>
          <w:p w14:paraId="63DAE5A2" w14:textId="77777777" w:rsidR="00DC20CA" w:rsidRPr="00554BA9" w:rsidRDefault="00DC20CA" w:rsidP="00FE4009">
            <w:pPr>
              <w:tabs>
                <w:tab w:val="left" w:pos="0"/>
                <w:tab w:val="left" w:pos="1843"/>
              </w:tabs>
              <w:ind w:right="1309"/>
              <w:rPr>
                <w:rFonts w:ascii="Source Sans Pro" w:hAnsi="Source Sans Pro"/>
              </w:rPr>
            </w:pPr>
          </w:p>
        </w:tc>
        <w:tc>
          <w:tcPr>
            <w:tcW w:w="4252" w:type="dxa"/>
            <w:gridSpan w:val="2"/>
          </w:tcPr>
          <w:p w14:paraId="5FA86386" w14:textId="77777777" w:rsidR="0097110B" w:rsidRPr="00554BA9" w:rsidRDefault="0097110B" w:rsidP="00C547F5">
            <w:pPr>
              <w:pStyle w:val="a1"/>
              <w:numPr>
                <w:ilvl w:val="0"/>
                <w:numId w:val="0"/>
              </w:numPr>
              <w:ind w:left="317" w:hanging="317"/>
              <w:rPr>
                <w:rFonts w:ascii="Source Sans Pro" w:hAnsi="Source Sans Pro"/>
                <w:lang w:val="en-US"/>
              </w:rPr>
            </w:pPr>
          </w:p>
          <w:p w14:paraId="59FEE631" w14:textId="77777777" w:rsidR="00DC20CA" w:rsidRPr="00554BA9" w:rsidRDefault="00F74D14" w:rsidP="00C547F5">
            <w:pPr>
              <w:pStyle w:val="a1"/>
              <w:numPr>
                <w:ilvl w:val="0"/>
                <w:numId w:val="0"/>
              </w:numPr>
              <w:ind w:left="317" w:hanging="317"/>
              <w:rPr>
                <w:rFonts w:ascii="Source Sans Pro" w:hAnsi="Source Sans Pro"/>
              </w:rPr>
            </w:pPr>
            <w:r w:rsidRPr="00554BA9">
              <w:rPr>
                <w:rFonts w:ascii="Source Sans Pro" w:hAnsi="Source Sans Pro"/>
              </w:rPr>
              <w:t xml:space="preserve">8.5. Настоящий Договор, Условия со всеми приложениями к ним составляют единый договор, неотъемлемыми частями которого являются все перечисленные документы. В случае противоречия между положениями Договора и положениями Условий, преимущественную силу имеют условия Договора. </w:t>
            </w:r>
          </w:p>
        </w:tc>
        <w:tc>
          <w:tcPr>
            <w:tcW w:w="284" w:type="dxa"/>
          </w:tcPr>
          <w:p w14:paraId="22D1CFD4" w14:textId="77777777" w:rsidR="00DC20CA" w:rsidRPr="00554BA9" w:rsidRDefault="00DC20CA">
            <w:pPr>
              <w:rPr>
                <w:rFonts w:ascii="Source Sans Pro" w:hAnsi="Source Sans Pro"/>
                <w:lang w:val="ru-RU"/>
              </w:rPr>
            </w:pPr>
          </w:p>
        </w:tc>
        <w:tc>
          <w:tcPr>
            <w:tcW w:w="425" w:type="dxa"/>
          </w:tcPr>
          <w:p w14:paraId="661EAC50" w14:textId="77777777" w:rsidR="00DC20CA" w:rsidRPr="00554BA9" w:rsidRDefault="00DC20CA">
            <w:pPr>
              <w:rPr>
                <w:rFonts w:ascii="Source Sans Pro" w:hAnsi="Source Sans Pro"/>
                <w:lang w:val="ru-RU"/>
              </w:rPr>
            </w:pPr>
          </w:p>
        </w:tc>
        <w:tc>
          <w:tcPr>
            <w:tcW w:w="4253" w:type="dxa"/>
            <w:gridSpan w:val="3"/>
          </w:tcPr>
          <w:p w14:paraId="41C57106" w14:textId="77777777" w:rsidR="0097110B" w:rsidRPr="00554BA9" w:rsidRDefault="0097110B" w:rsidP="00B33C50">
            <w:pPr>
              <w:pStyle w:val="a1"/>
              <w:numPr>
                <w:ilvl w:val="0"/>
                <w:numId w:val="0"/>
              </w:numPr>
              <w:ind w:left="357" w:hanging="357"/>
              <w:rPr>
                <w:rFonts w:ascii="Source Sans Pro" w:hAnsi="Source Sans Pro"/>
              </w:rPr>
            </w:pPr>
          </w:p>
          <w:p w14:paraId="4E8DC59A" w14:textId="77777777" w:rsidR="00DC20CA" w:rsidRPr="00554BA9" w:rsidRDefault="00F74D14" w:rsidP="00B33C50">
            <w:pPr>
              <w:pStyle w:val="a1"/>
              <w:numPr>
                <w:ilvl w:val="0"/>
                <w:numId w:val="0"/>
              </w:numPr>
              <w:ind w:left="357" w:hanging="357"/>
              <w:rPr>
                <w:rFonts w:ascii="Source Sans Pro" w:hAnsi="Source Sans Pro"/>
                <w:lang w:val="en-US"/>
              </w:rPr>
            </w:pPr>
            <w:r w:rsidRPr="00554BA9">
              <w:rPr>
                <w:rFonts w:ascii="Source Sans Pro" w:hAnsi="Source Sans Pro"/>
                <w:lang w:val="en-US"/>
              </w:rPr>
              <w:t xml:space="preserve">8.5. The present Agreement, the Terms &amp; Conditions with all the Attachments shall constitute a single agreement, which integral parts are all the listed documents. </w:t>
            </w:r>
            <w:r w:rsidR="00C351F6" w:rsidRPr="00554BA9">
              <w:rPr>
                <w:rFonts w:ascii="Source Sans Pro" w:hAnsi="Source Sans Pro"/>
                <w:lang w:val="en-US"/>
              </w:rPr>
              <w:t xml:space="preserve">In case of any discrepancies </w:t>
            </w:r>
            <w:r w:rsidRPr="00554BA9">
              <w:rPr>
                <w:rFonts w:ascii="Source Sans Pro" w:hAnsi="Source Sans Pro"/>
                <w:lang w:val="en-US"/>
              </w:rPr>
              <w:t xml:space="preserve">between provisions of the Agreement and the </w:t>
            </w:r>
            <w:r w:rsidR="00B33C50" w:rsidRPr="00554BA9">
              <w:rPr>
                <w:rFonts w:ascii="Source Sans Pro" w:hAnsi="Source Sans Pro"/>
                <w:lang w:val="en-US"/>
              </w:rPr>
              <w:t>Terms &amp; Conditions</w:t>
            </w:r>
            <w:r w:rsidRPr="00554BA9">
              <w:rPr>
                <w:rFonts w:ascii="Source Sans Pro" w:hAnsi="Source Sans Pro"/>
                <w:lang w:val="en-US"/>
              </w:rPr>
              <w:t xml:space="preserve">, the Agreement provisions shall prevail. </w:t>
            </w:r>
          </w:p>
        </w:tc>
      </w:tr>
      <w:tr w:rsidR="00DC20CA" w:rsidRPr="007A7A4B" w14:paraId="0927A735" w14:textId="77777777" w:rsidTr="00A7494F">
        <w:tc>
          <w:tcPr>
            <w:tcW w:w="392" w:type="dxa"/>
          </w:tcPr>
          <w:p w14:paraId="1E0743A0" w14:textId="77777777" w:rsidR="00DC20CA" w:rsidRPr="00554BA9" w:rsidRDefault="00DC20CA" w:rsidP="00FE4009">
            <w:pPr>
              <w:tabs>
                <w:tab w:val="left" w:pos="0"/>
                <w:tab w:val="left" w:pos="1843"/>
              </w:tabs>
              <w:ind w:right="1309"/>
              <w:rPr>
                <w:rFonts w:ascii="Source Sans Pro" w:hAnsi="Source Sans Pro"/>
              </w:rPr>
            </w:pPr>
          </w:p>
        </w:tc>
        <w:tc>
          <w:tcPr>
            <w:tcW w:w="4252" w:type="dxa"/>
            <w:gridSpan w:val="2"/>
          </w:tcPr>
          <w:p w14:paraId="17BA20A0" w14:textId="77777777" w:rsidR="0097110B" w:rsidRPr="00554BA9" w:rsidRDefault="0097110B" w:rsidP="00F74D14">
            <w:pPr>
              <w:ind w:left="43"/>
              <w:rPr>
                <w:rFonts w:ascii="Source Sans Pro" w:eastAsia="Times New Roman" w:hAnsi="Source Sans Pro" w:cs="Arial"/>
                <w:sz w:val="16"/>
                <w:szCs w:val="16"/>
                <w:lang w:eastAsia="ru-RU"/>
              </w:rPr>
            </w:pPr>
          </w:p>
          <w:p w14:paraId="5A82693F" w14:textId="77777777" w:rsidR="00F74D14" w:rsidRPr="00554BA9" w:rsidRDefault="00F74D14" w:rsidP="00F74D14">
            <w:pPr>
              <w:ind w:left="43"/>
              <w:rPr>
                <w:rFonts w:ascii="Source Sans Pro" w:eastAsia="Times New Roman" w:hAnsi="Source Sans Pro" w:cs="Arial"/>
                <w:sz w:val="16"/>
                <w:szCs w:val="16"/>
                <w:lang w:val="ru-RU" w:eastAsia="ru-RU"/>
              </w:rPr>
            </w:pPr>
            <w:r w:rsidRPr="00554BA9">
              <w:rPr>
                <w:rFonts w:ascii="Source Sans Pro" w:eastAsia="Times New Roman" w:hAnsi="Source Sans Pro" w:cs="Arial"/>
                <w:sz w:val="16"/>
                <w:szCs w:val="16"/>
                <w:lang w:val="ru-RU" w:eastAsia="ru-RU"/>
              </w:rPr>
              <w:t>8</w:t>
            </w:r>
            <w:r w:rsidRPr="00554BA9">
              <w:rPr>
                <w:rStyle w:val="af"/>
                <w:rFonts w:ascii="Source Sans Pro" w:eastAsiaTheme="minorHAnsi" w:hAnsi="Source Sans Pro"/>
              </w:rPr>
              <w:t>.6. Приложениями к Договору являются:</w:t>
            </w:r>
          </w:p>
          <w:p w14:paraId="580C8EE5" w14:textId="77777777" w:rsidR="00F74D14" w:rsidRPr="00554BA9" w:rsidRDefault="00F74D14" w:rsidP="00F74D14">
            <w:pPr>
              <w:numPr>
                <w:ilvl w:val="0"/>
                <w:numId w:val="17"/>
              </w:numPr>
              <w:jc w:val="both"/>
              <w:rPr>
                <w:rFonts w:ascii="Source Sans Pro" w:eastAsia="Times New Roman" w:hAnsi="Source Sans Pro" w:cs="Arial"/>
                <w:sz w:val="16"/>
                <w:szCs w:val="16"/>
                <w:lang w:val="ru-RU" w:eastAsia="ru-RU"/>
              </w:rPr>
            </w:pPr>
            <w:r w:rsidRPr="00554BA9">
              <w:rPr>
                <w:rFonts w:ascii="Source Sans Pro" w:eastAsia="Times New Roman" w:hAnsi="Source Sans Pro" w:cs="Arial"/>
                <w:sz w:val="16"/>
                <w:szCs w:val="16"/>
                <w:lang w:val="ru-RU" w:eastAsia="ru-RU"/>
              </w:rPr>
              <w:t>Условия осуществления депозитарной деятельности ПАО РОСБАНК и приложения к ним (с последующими изменениями и дополнениями).</w:t>
            </w:r>
          </w:p>
          <w:p w14:paraId="74D2CE71" w14:textId="77777777" w:rsidR="00DC20CA" w:rsidRPr="00554BA9" w:rsidRDefault="00DC20CA" w:rsidP="00116082">
            <w:pPr>
              <w:ind w:left="360"/>
              <w:jc w:val="both"/>
              <w:rPr>
                <w:rFonts w:ascii="Source Sans Pro" w:hAnsi="Source Sans Pro"/>
                <w:lang w:val="ru-RU"/>
              </w:rPr>
            </w:pPr>
          </w:p>
        </w:tc>
        <w:tc>
          <w:tcPr>
            <w:tcW w:w="284" w:type="dxa"/>
          </w:tcPr>
          <w:p w14:paraId="5646AA6D" w14:textId="77777777" w:rsidR="00DC20CA" w:rsidRPr="00554BA9" w:rsidRDefault="00DC20CA">
            <w:pPr>
              <w:rPr>
                <w:rFonts w:ascii="Source Sans Pro" w:hAnsi="Source Sans Pro"/>
                <w:lang w:val="ru-RU"/>
              </w:rPr>
            </w:pPr>
          </w:p>
        </w:tc>
        <w:tc>
          <w:tcPr>
            <w:tcW w:w="425" w:type="dxa"/>
          </w:tcPr>
          <w:p w14:paraId="70050EA8" w14:textId="77777777" w:rsidR="00DC20CA" w:rsidRPr="00554BA9" w:rsidRDefault="00DC20CA">
            <w:pPr>
              <w:rPr>
                <w:rFonts w:ascii="Source Sans Pro" w:hAnsi="Source Sans Pro"/>
                <w:lang w:val="ru-RU"/>
              </w:rPr>
            </w:pPr>
          </w:p>
        </w:tc>
        <w:tc>
          <w:tcPr>
            <w:tcW w:w="4253" w:type="dxa"/>
            <w:gridSpan w:val="3"/>
          </w:tcPr>
          <w:p w14:paraId="0D1034ED" w14:textId="77777777" w:rsidR="0097110B" w:rsidRPr="00554BA9" w:rsidRDefault="0097110B" w:rsidP="00F74D14">
            <w:pPr>
              <w:ind w:left="43"/>
              <w:rPr>
                <w:rFonts w:ascii="Source Sans Pro" w:eastAsia="Times New Roman" w:hAnsi="Source Sans Pro" w:cs="Arial"/>
                <w:sz w:val="16"/>
                <w:szCs w:val="16"/>
                <w:lang w:val="ru-RU" w:eastAsia="ru-RU"/>
              </w:rPr>
            </w:pPr>
          </w:p>
          <w:p w14:paraId="41CB1F2C" w14:textId="77777777" w:rsidR="00F74D14" w:rsidRPr="00554BA9" w:rsidRDefault="00F74D14" w:rsidP="00F74D14">
            <w:pPr>
              <w:ind w:left="43"/>
              <w:rPr>
                <w:rFonts w:ascii="Source Sans Pro" w:eastAsia="Times New Roman" w:hAnsi="Source Sans Pro" w:cs="Arial"/>
                <w:sz w:val="16"/>
                <w:szCs w:val="16"/>
                <w:lang w:eastAsia="ru-RU"/>
              </w:rPr>
            </w:pPr>
            <w:r w:rsidRPr="00554BA9">
              <w:rPr>
                <w:rFonts w:ascii="Source Sans Pro" w:eastAsia="Times New Roman" w:hAnsi="Source Sans Pro" w:cs="Arial"/>
                <w:sz w:val="16"/>
                <w:szCs w:val="16"/>
                <w:lang w:eastAsia="ru-RU"/>
              </w:rPr>
              <w:t>8.6. The Attachments to the Agreement are:</w:t>
            </w:r>
          </w:p>
          <w:p w14:paraId="2877A1DE" w14:textId="77777777" w:rsidR="00F74D14" w:rsidRPr="00554BA9" w:rsidRDefault="00F74D14" w:rsidP="00F74D14">
            <w:pPr>
              <w:pStyle w:val="a"/>
              <w:numPr>
                <w:ilvl w:val="0"/>
                <w:numId w:val="17"/>
              </w:numPr>
              <w:rPr>
                <w:rFonts w:ascii="Source Sans Pro" w:hAnsi="Source Sans Pro"/>
                <w:lang w:val="en-US"/>
              </w:rPr>
            </w:pPr>
            <w:r w:rsidRPr="00554BA9">
              <w:rPr>
                <w:rFonts w:ascii="Source Sans Pro" w:hAnsi="Source Sans Pro"/>
                <w:lang w:val="en-US"/>
              </w:rPr>
              <w:t xml:space="preserve">Terms and Conditions </w:t>
            </w:r>
            <w:r w:rsidR="00D81D4C" w:rsidRPr="00554BA9">
              <w:rPr>
                <w:rFonts w:ascii="Source Sans Pro" w:hAnsi="Source Sans Pro"/>
                <w:lang w:val="en-US"/>
              </w:rPr>
              <w:t xml:space="preserve">for </w:t>
            </w:r>
            <w:r w:rsidRPr="00554BA9">
              <w:rPr>
                <w:rFonts w:ascii="Source Sans Pro" w:hAnsi="Source Sans Pro"/>
                <w:lang w:val="en-US"/>
              </w:rPr>
              <w:t>Custody Operations of Public Joint Stock Company</w:t>
            </w:r>
            <w:r w:rsidRPr="00554BA9">
              <w:rPr>
                <w:rFonts w:ascii="Source Sans Pro" w:hAnsi="Source Sans Pro"/>
                <w:i/>
                <w:lang w:val="en-US"/>
              </w:rPr>
              <w:t xml:space="preserve"> </w:t>
            </w:r>
            <w:r w:rsidRPr="00554BA9">
              <w:rPr>
                <w:rFonts w:ascii="Source Sans Pro" w:hAnsi="Source Sans Pro"/>
                <w:lang w:val="en-US"/>
              </w:rPr>
              <w:t>ROSBANK (with further attachments and amendments).</w:t>
            </w:r>
          </w:p>
          <w:p w14:paraId="1089950C" w14:textId="77777777" w:rsidR="00DC20CA" w:rsidRPr="00554BA9" w:rsidRDefault="00DC20CA" w:rsidP="0099468B">
            <w:pPr>
              <w:pStyle w:val="a1"/>
              <w:numPr>
                <w:ilvl w:val="0"/>
                <w:numId w:val="0"/>
              </w:numPr>
              <w:ind w:left="357" w:hanging="357"/>
              <w:rPr>
                <w:rFonts w:ascii="Source Sans Pro" w:hAnsi="Source Sans Pro"/>
                <w:lang w:val="en-US"/>
              </w:rPr>
            </w:pPr>
          </w:p>
        </w:tc>
      </w:tr>
      <w:tr w:rsidR="00DC20CA" w:rsidRPr="007A7A4B" w14:paraId="7206D36C" w14:textId="77777777" w:rsidTr="00A7494F">
        <w:tc>
          <w:tcPr>
            <w:tcW w:w="392" w:type="dxa"/>
          </w:tcPr>
          <w:p w14:paraId="5146586C" w14:textId="77777777" w:rsidR="00DC20CA" w:rsidRPr="00554BA9" w:rsidRDefault="00A24615" w:rsidP="00A24615">
            <w:pPr>
              <w:rPr>
                <w:rFonts w:ascii="Source Sans Pro" w:hAnsi="Source Sans Pro"/>
                <w:b/>
              </w:rPr>
            </w:pPr>
            <w:r w:rsidRPr="00554BA9">
              <w:rPr>
                <w:rFonts w:ascii="Source Sans Pro" w:eastAsia="Times New Roman" w:hAnsi="Source Sans Pro" w:cs="Arial"/>
                <w:b/>
                <w:sz w:val="16"/>
                <w:szCs w:val="16"/>
                <w:lang w:eastAsia="ru-RU"/>
              </w:rPr>
              <w:t>9</w:t>
            </w:r>
          </w:p>
        </w:tc>
        <w:tc>
          <w:tcPr>
            <w:tcW w:w="4252" w:type="dxa"/>
            <w:gridSpan w:val="2"/>
          </w:tcPr>
          <w:p w14:paraId="12BAFB9B" w14:textId="77777777" w:rsidR="00DC20CA" w:rsidRPr="00554BA9" w:rsidRDefault="00A24615" w:rsidP="00A24615">
            <w:pPr>
              <w:pStyle w:val="a1"/>
              <w:numPr>
                <w:ilvl w:val="0"/>
                <w:numId w:val="0"/>
              </w:numPr>
              <w:jc w:val="center"/>
              <w:rPr>
                <w:rFonts w:ascii="Source Sans Pro" w:hAnsi="Source Sans Pro"/>
                <w:b/>
              </w:rPr>
            </w:pPr>
            <w:r w:rsidRPr="00554BA9">
              <w:rPr>
                <w:rFonts w:ascii="Source Sans Pro" w:hAnsi="Source Sans Pro"/>
                <w:b/>
              </w:rPr>
              <w:t>АДРЕСА, ПЛАТЕЖНЫЕ И ИНЫЕ РЕКВИЗИТЫ СТОРОН</w:t>
            </w:r>
          </w:p>
        </w:tc>
        <w:tc>
          <w:tcPr>
            <w:tcW w:w="284" w:type="dxa"/>
          </w:tcPr>
          <w:p w14:paraId="2A533104" w14:textId="77777777" w:rsidR="00DC20CA" w:rsidRPr="00554BA9" w:rsidRDefault="00DC20CA">
            <w:pPr>
              <w:rPr>
                <w:rFonts w:ascii="Source Sans Pro" w:hAnsi="Source Sans Pro"/>
                <w:b/>
                <w:lang w:val="ru-RU"/>
              </w:rPr>
            </w:pPr>
          </w:p>
        </w:tc>
        <w:tc>
          <w:tcPr>
            <w:tcW w:w="425" w:type="dxa"/>
          </w:tcPr>
          <w:p w14:paraId="548C39C6" w14:textId="77777777" w:rsidR="00DC20CA" w:rsidRPr="00554BA9" w:rsidRDefault="00F74D14">
            <w:pPr>
              <w:rPr>
                <w:rFonts w:ascii="Source Sans Pro" w:hAnsi="Source Sans Pro"/>
                <w:b/>
              </w:rPr>
            </w:pPr>
            <w:r w:rsidRPr="00554BA9">
              <w:rPr>
                <w:rFonts w:ascii="Source Sans Pro" w:eastAsia="Times New Roman" w:hAnsi="Source Sans Pro" w:cs="Arial"/>
                <w:b/>
                <w:sz w:val="16"/>
                <w:szCs w:val="16"/>
                <w:lang w:eastAsia="ru-RU"/>
              </w:rPr>
              <w:t>9</w:t>
            </w:r>
          </w:p>
        </w:tc>
        <w:tc>
          <w:tcPr>
            <w:tcW w:w="4253" w:type="dxa"/>
            <w:gridSpan w:val="3"/>
          </w:tcPr>
          <w:p w14:paraId="22913A2C" w14:textId="77777777" w:rsidR="00DC20CA" w:rsidRPr="00554BA9" w:rsidRDefault="00F74D14" w:rsidP="00F74D14">
            <w:pPr>
              <w:pStyle w:val="a1"/>
              <w:numPr>
                <w:ilvl w:val="0"/>
                <w:numId w:val="0"/>
              </w:numPr>
              <w:ind w:left="357" w:hanging="357"/>
              <w:jc w:val="center"/>
              <w:rPr>
                <w:rFonts w:ascii="Source Sans Pro" w:hAnsi="Source Sans Pro"/>
                <w:b/>
                <w:lang w:val="en-US"/>
              </w:rPr>
            </w:pPr>
            <w:r w:rsidRPr="00554BA9">
              <w:rPr>
                <w:rFonts w:ascii="Source Sans Pro" w:hAnsi="Source Sans Pro"/>
                <w:b/>
                <w:lang w:val="en-US"/>
              </w:rPr>
              <w:t>ADDRESSES, PAYMENT AND OTHER DETAILS OF THE PARTIES</w:t>
            </w:r>
          </w:p>
          <w:p w14:paraId="38716A46" w14:textId="77777777" w:rsidR="00A7494F" w:rsidRPr="00554BA9" w:rsidRDefault="00A7494F" w:rsidP="00F74D14">
            <w:pPr>
              <w:pStyle w:val="a1"/>
              <w:numPr>
                <w:ilvl w:val="0"/>
                <w:numId w:val="0"/>
              </w:numPr>
              <w:ind w:left="357" w:hanging="357"/>
              <w:jc w:val="center"/>
              <w:rPr>
                <w:rFonts w:ascii="Source Sans Pro" w:hAnsi="Source Sans Pro"/>
                <w:b/>
                <w:lang w:val="en-US"/>
              </w:rPr>
            </w:pPr>
          </w:p>
        </w:tc>
      </w:tr>
      <w:tr w:rsidR="00A24615" w:rsidRPr="007A7A4B" w14:paraId="22459B11" w14:textId="77777777" w:rsidTr="00A7494F">
        <w:tc>
          <w:tcPr>
            <w:tcW w:w="392" w:type="dxa"/>
          </w:tcPr>
          <w:p w14:paraId="0AE9C7D4" w14:textId="77777777" w:rsidR="00A24615" w:rsidRPr="00554BA9" w:rsidRDefault="00A24615" w:rsidP="00FE4009">
            <w:pPr>
              <w:tabs>
                <w:tab w:val="left" w:pos="0"/>
                <w:tab w:val="left" w:pos="1843"/>
              </w:tabs>
              <w:ind w:right="1309"/>
              <w:rPr>
                <w:rFonts w:ascii="Source Sans Pro" w:hAnsi="Source Sans Pro"/>
              </w:rPr>
            </w:pPr>
          </w:p>
        </w:tc>
        <w:tc>
          <w:tcPr>
            <w:tcW w:w="4252" w:type="dxa"/>
            <w:gridSpan w:val="2"/>
          </w:tcPr>
          <w:p w14:paraId="45A3D194" w14:textId="77777777" w:rsidR="00A24615" w:rsidRPr="00554BA9" w:rsidRDefault="00A24615" w:rsidP="00C547F5">
            <w:pPr>
              <w:rPr>
                <w:rStyle w:val="af"/>
                <w:rFonts w:ascii="Source Sans Pro" w:eastAsiaTheme="minorHAnsi" w:hAnsi="Source Sans Pro"/>
                <w:b/>
              </w:rPr>
            </w:pPr>
            <w:r w:rsidRPr="00554BA9">
              <w:rPr>
                <w:rStyle w:val="af"/>
                <w:rFonts w:ascii="Source Sans Pro" w:eastAsiaTheme="minorHAnsi" w:hAnsi="Source Sans Pro"/>
                <w:b/>
              </w:rPr>
              <w:t>Депозитарий:</w:t>
            </w:r>
          </w:p>
          <w:p w14:paraId="38ABF222" w14:textId="77777777" w:rsidR="00A24615" w:rsidRPr="00554BA9" w:rsidRDefault="00A24615" w:rsidP="00C547F5">
            <w:pPr>
              <w:rPr>
                <w:rStyle w:val="af"/>
                <w:rFonts w:ascii="Source Sans Pro" w:eastAsiaTheme="minorHAnsi" w:hAnsi="Source Sans Pro"/>
              </w:rPr>
            </w:pPr>
          </w:p>
        </w:tc>
        <w:tc>
          <w:tcPr>
            <w:tcW w:w="284" w:type="dxa"/>
          </w:tcPr>
          <w:p w14:paraId="3774D440" w14:textId="77777777" w:rsidR="00A24615" w:rsidRPr="00554BA9" w:rsidRDefault="00A24615">
            <w:pPr>
              <w:rPr>
                <w:rFonts w:ascii="Source Sans Pro" w:hAnsi="Source Sans Pro"/>
              </w:rPr>
            </w:pPr>
          </w:p>
        </w:tc>
        <w:tc>
          <w:tcPr>
            <w:tcW w:w="425" w:type="dxa"/>
          </w:tcPr>
          <w:p w14:paraId="17FF632F" w14:textId="77777777" w:rsidR="00A24615" w:rsidRPr="00554BA9" w:rsidRDefault="00A24615">
            <w:pPr>
              <w:rPr>
                <w:rFonts w:ascii="Source Sans Pro" w:hAnsi="Source Sans Pro"/>
              </w:rPr>
            </w:pPr>
          </w:p>
        </w:tc>
        <w:tc>
          <w:tcPr>
            <w:tcW w:w="4253" w:type="dxa"/>
            <w:gridSpan w:val="3"/>
          </w:tcPr>
          <w:p w14:paraId="3B8CC3F0" w14:textId="77777777" w:rsidR="00A24615" w:rsidRPr="00554BA9" w:rsidRDefault="00A24615" w:rsidP="00C547F5">
            <w:pPr>
              <w:pStyle w:val="a1"/>
              <w:numPr>
                <w:ilvl w:val="0"/>
                <w:numId w:val="0"/>
              </w:numPr>
              <w:ind w:left="34"/>
              <w:rPr>
                <w:rFonts w:ascii="Source Sans Pro" w:hAnsi="Source Sans Pro"/>
                <w:b/>
                <w:lang w:val="en-US"/>
              </w:rPr>
            </w:pPr>
            <w:r w:rsidRPr="00554BA9">
              <w:rPr>
                <w:rFonts w:ascii="Source Sans Pro" w:hAnsi="Source Sans Pro"/>
                <w:b/>
                <w:lang w:val="en-US"/>
              </w:rPr>
              <w:t>Custodian:</w:t>
            </w:r>
          </w:p>
        </w:tc>
      </w:tr>
      <w:tr w:rsidR="00A24615" w:rsidRPr="007A7A4B" w14:paraId="0E470DCE" w14:textId="77777777" w:rsidTr="00A7494F">
        <w:tc>
          <w:tcPr>
            <w:tcW w:w="392" w:type="dxa"/>
          </w:tcPr>
          <w:p w14:paraId="635A9C96" w14:textId="77777777" w:rsidR="00A24615" w:rsidRPr="00554BA9" w:rsidRDefault="00A24615" w:rsidP="00FE4009">
            <w:pPr>
              <w:tabs>
                <w:tab w:val="left" w:pos="0"/>
                <w:tab w:val="left" w:pos="1843"/>
              </w:tabs>
              <w:ind w:right="1309"/>
              <w:rPr>
                <w:rFonts w:ascii="Source Sans Pro" w:hAnsi="Source Sans Pro"/>
              </w:rPr>
            </w:pPr>
          </w:p>
        </w:tc>
        <w:tc>
          <w:tcPr>
            <w:tcW w:w="4252" w:type="dxa"/>
            <w:gridSpan w:val="2"/>
          </w:tcPr>
          <w:p w14:paraId="26361649" w14:textId="77777777" w:rsidR="00A24615" w:rsidRPr="00554BA9" w:rsidRDefault="00A24615" w:rsidP="00C547F5">
            <w:pPr>
              <w:rPr>
                <w:rStyle w:val="af"/>
                <w:rFonts w:ascii="Source Sans Pro" w:eastAsiaTheme="minorHAnsi" w:hAnsi="Source Sans Pro"/>
              </w:rPr>
            </w:pPr>
            <w:r w:rsidRPr="00554BA9">
              <w:rPr>
                <w:rStyle w:val="af"/>
                <w:rFonts w:ascii="Source Sans Pro" w:eastAsiaTheme="minorHAnsi" w:hAnsi="Source Sans Pro"/>
              </w:rPr>
              <w:t xml:space="preserve">Местонахождение и адрес: </w:t>
            </w:r>
          </w:p>
          <w:p w14:paraId="0401C8AA" w14:textId="77777777" w:rsidR="00A24615" w:rsidRPr="00554BA9" w:rsidRDefault="00A24615" w:rsidP="00C547F5">
            <w:pPr>
              <w:rPr>
                <w:rStyle w:val="af"/>
                <w:rFonts w:ascii="Source Sans Pro" w:eastAsiaTheme="minorHAnsi" w:hAnsi="Source Sans Pro"/>
              </w:rPr>
            </w:pPr>
            <w:r w:rsidRPr="00554BA9">
              <w:rPr>
                <w:rStyle w:val="af"/>
                <w:rFonts w:ascii="Source Sans Pro" w:eastAsiaTheme="minorHAnsi" w:hAnsi="Source Sans Pro"/>
              </w:rPr>
              <w:t>107078, Москва, ул. Маши Порываевой, 34</w:t>
            </w:r>
          </w:p>
        </w:tc>
        <w:tc>
          <w:tcPr>
            <w:tcW w:w="284" w:type="dxa"/>
          </w:tcPr>
          <w:p w14:paraId="537BC293" w14:textId="77777777" w:rsidR="00A24615" w:rsidRPr="00554BA9" w:rsidRDefault="00A24615">
            <w:pPr>
              <w:rPr>
                <w:rFonts w:ascii="Source Sans Pro" w:hAnsi="Source Sans Pro"/>
              </w:rPr>
            </w:pPr>
          </w:p>
        </w:tc>
        <w:tc>
          <w:tcPr>
            <w:tcW w:w="425" w:type="dxa"/>
          </w:tcPr>
          <w:p w14:paraId="4DE470AC" w14:textId="77777777" w:rsidR="00A24615" w:rsidRPr="00554BA9" w:rsidRDefault="00A24615">
            <w:pPr>
              <w:rPr>
                <w:rFonts w:ascii="Source Sans Pro" w:hAnsi="Source Sans Pro"/>
              </w:rPr>
            </w:pPr>
          </w:p>
        </w:tc>
        <w:tc>
          <w:tcPr>
            <w:tcW w:w="4253" w:type="dxa"/>
            <w:gridSpan w:val="3"/>
          </w:tcPr>
          <w:p w14:paraId="4FC34635" w14:textId="77777777" w:rsidR="00A24615" w:rsidRPr="00554BA9" w:rsidRDefault="00A24615" w:rsidP="00C547F5">
            <w:pPr>
              <w:ind w:left="34"/>
              <w:rPr>
                <w:rFonts w:ascii="Source Sans Pro" w:eastAsia="Times New Roman" w:hAnsi="Source Sans Pro" w:cs="Arial"/>
                <w:sz w:val="16"/>
                <w:szCs w:val="16"/>
                <w:lang w:eastAsia="ru-RU"/>
              </w:rPr>
            </w:pPr>
            <w:r w:rsidRPr="00554BA9">
              <w:rPr>
                <w:rFonts w:ascii="Source Sans Pro" w:eastAsia="Times New Roman" w:hAnsi="Source Sans Pro" w:cs="Arial"/>
                <w:sz w:val="16"/>
                <w:szCs w:val="16"/>
                <w:lang w:eastAsia="ru-RU"/>
              </w:rPr>
              <w:t xml:space="preserve">Location and address: </w:t>
            </w:r>
          </w:p>
          <w:p w14:paraId="11694349" w14:textId="77777777" w:rsidR="00A24615" w:rsidRPr="00554BA9" w:rsidRDefault="00A24615" w:rsidP="00C547F5">
            <w:pPr>
              <w:ind w:left="34"/>
              <w:rPr>
                <w:rFonts w:ascii="Source Sans Pro" w:eastAsia="Times New Roman" w:hAnsi="Source Sans Pro" w:cs="Arial"/>
                <w:sz w:val="16"/>
                <w:szCs w:val="16"/>
                <w:lang w:eastAsia="ru-RU"/>
              </w:rPr>
            </w:pPr>
            <w:r w:rsidRPr="00554BA9">
              <w:rPr>
                <w:rFonts w:ascii="Source Sans Pro" w:eastAsia="Times New Roman" w:hAnsi="Source Sans Pro" w:cs="Arial"/>
                <w:sz w:val="16"/>
                <w:szCs w:val="16"/>
                <w:lang w:eastAsia="ru-RU"/>
              </w:rPr>
              <w:t>Mashi Poryvaevoy St. 34, Moscow, 107078</w:t>
            </w:r>
          </w:p>
        </w:tc>
      </w:tr>
      <w:tr w:rsidR="00A24615" w:rsidRPr="007A7A4B" w14:paraId="5332160D" w14:textId="77777777" w:rsidTr="00A7494F">
        <w:tc>
          <w:tcPr>
            <w:tcW w:w="392" w:type="dxa"/>
          </w:tcPr>
          <w:p w14:paraId="56E959D9" w14:textId="77777777" w:rsidR="00A24615" w:rsidRPr="00554BA9" w:rsidRDefault="00A24615" w:rsidP="00FE4009">
            <w:pPr>
              <w:tabs>
                <w:tab w:val="left" w:pos="0"/>
                <w:tab w:val="left" w:pos="1843"/>
              </w:tabs>
              <w:ind w:right="1309"/>
              <w:rPr>
                <w:rFonts w:ascii="Source Sans Pro" w:hAnsi="Source Sans Pro"/>
              </w:rPr>
            </w:pPr>
          </w:p>
        </w:tc>
        <w:tc>
          <w:tcPr>
            <w:tcW w:w="4252" w:type="dxa"/>
            <w:gridSpan w:val="2"/>
          </w:tcPr>
          <w:p w14:paraId="5128B4A5" w14:textId="77777777" w:rsidR="00A24615" w:rsidRPr="00554BA9" w:rsidRDefault="00A24615" w:rsidP="00C547F5">
            <w:pPr>
              <w:rPr>
                <w:rStyle w:val="af"/>
                <w:rFonts w:ascii="Source Sans Pro" w:eastAsiaTheme="minorHAnsi" w:hAnsi="Source Sans Pro"/>
              </w:rPr>
            </w:pPr>
            <w:r w:rsidRPr="00554BA9">
              <w:rPr>
                <w:rStyle w:val="af"/>
                <w:rFonts w:ascii="Source Sans Pro" w:eastAsiaTheme="minorHAnsi" w:hAnsi="Source Sans Pro"/>
              </w:rPr>
              <w:t>Почтовый адрес:</w:t>
            </w:r>
          </w:p>
          <w:p w14:paraId="21A6FD7A" w14:textId="77777777" w:rsidR="00A24615" w:rsidRPr="00554BA9" w:rsidRDefault="00A24615" w:rsidP="00C547F5">
            <w:pPr>
              <w:rPr>
                <w:rStyle w:val="af"/>
                <w:rFonts w:ascii="Source Sans Pro" w:eastAsiaTheme="minorHAnsi" w:hAnsi="Source Sans Pro"/>
              </w:rPr>
            </w:pPr>
            <w:r w:rsidRPr="00554BA9">
              <w:rPr>
                <w:rStyle w:val="af"/>
                <w:rFonts w:ascii="Source Sans Pro" w:eastAsiaTheme="minorHAnsi" w:hAnsi="Source Sans Pro"/>
              </w:rPr>
              <w:t>107078, Москва, ул. Маши Порываевой, 34</w:t>
            </w:r>
          </w:p>
        </w:tc>
        <w:tc>
          <w:tcPr>
            <w:tcW w:w="284" w:type="dxa"/>
          </w:tcPr>
          <w:p w14:paraId="1E56FB80" w14:textId="77777777" w:rsidR="00A24615" w:rsidRPr="00554BA9" w:rsidRDefault="00A24615">
            <w:pPr>
              <w:rPr>
                <w:rFonts w:ascii="Source Sans Pro" w:hAnsi="Source Sans Pro"/>
                <w:lang w:val="ru-RU"/>
              </w:rPr>
            </w:pPr>
          </w:p>
        </w:tc>
        <w:tc>
          <w:tcPr>
            <w:tcW w:w="425" w:type="dxa"/>
          </w:tcPr>
          <w:p w14:paraId="09FB3099" w14:textId="77777777" w:rsidR="00A24615" w:rsidRPr="00554BA9" w:rsidRDefault="00A24615">
            <w:pPr>
              <w:rPr>
                <w:rFonts w:ascii="Source Sans Pro" w:hAnsi="Source Sans Pro"/>
                <w:lang w:val="ru-RU"/>
              </w:rPr>
            </w:pPr>
          </w:p>
        </w:tc>
        <w:tc>
          <w:tcPr>
            <w:tcW w:w="4253" w:type="dxa"/>
            <w:gridSpan w:val="3"/>
          </w:tcPr>
          <w:p w14:paraId="048421EC" w14:textId="77777777" w:rsidR="00A24615" w:rsidRPr="00554BA9" w:rsidRDefault="00A24615" w:rsidP="00C547F5">
            <w:pPr>
              <w:ind w:left="34"/>
              <w:rPr>
                <w:rFonts w:ascii="Source Sans Pro" w:eastAsia="Times New Roman" w:hAnsi="Source Sans Pro" w:cs="Arial"/>
                <w:sz w:val="16"/>
                <w:szCs w:val="16"/>
                <w:lang w:eastAsia="ru-RU"/>
              </w:rPr>
            </w:pPr>
            <w:r w:rsidRPr="00554BA9">
              <w:rPr>
                <w:rFonts w:ascii="Source Sans Pro" w:eastAsia="Times New Roman" w:hAnsi="Source Sans Pro" w:cs="Arial"/>
                <w:sz w:val="16"/>
                <w:szCs w:val="16"/>
                <w:lang w:eastAsia="ru-RU"/>
              </w:rPr>
              <w:t>Postal address:</w:t>
            </w:r>
          </w:p>
          <w:p w14:paraId="5C160105" w14:textId="77777777" w:rsidR="00A24615" w:rsidRPr="00554BA9" w:rsidRDefault="00A24615" w:rsidP="00C547F5">
            <w:pPr>
              <w:ind w:left="34"/>
              <w:rPr>
                <w:rFonts w:ascii="Source Sans Pro" w:eastAsia="Times New Roman" w:hAnsi="Source Sans Pro" w:cs="Arial"/>
                <w:sz w:val="16"/>
                <w:szCs w:val="16"/>
                <w:lang w:eastAsia="ru-RU"/>
              </w:rPr>
            </w:pPr>
            <w:r w:rsidRPr="00554BA9">
              <w:rPr>
                <w:rFonts w:ascii="Source Sans Pro" w:eastAsia="Times New Roman" w:hAnsi="Source Sans Pro" w:cs="Arial"/>
                <w:sz w:val="16"/>
                <w:szCs w:val="16"/>
                <w:lang w:eastAsia="ru-RU"/>
              </w:rPr>
              <w:t>Mashi Poryvaevoy St. 34, Moscow, 107078</w:t>
            </w:r>
          </w:p>
        </w:tc>
      </w:tr>
      <w:tr w:rsidR="00F902E2" w:rsidRPr="007A7A4B" w14:paraId="5C5B1F5E" w14:textId="77777777" w:rsidTr="00A7494F">
        <w:tc>
          <w:tcPr>
            <w:tcW w:w="392" w:type="dxa"/>
          </w:tcPr>
          <w:p w14:paraId="4384C684" w14:textId="77777777" w:rsidR="00F902E2" w:rsidRPr="00554BA9" w:rsidRDefault="00F902E2">
            <w:pPr>
              <w:tabs>
                <w:tab w:val="left" w:pos="0"/>
                <w:tab w:val="left" w:pos="1843"/>
              </w:tabs>
              <w:ind w:right="1309"/>
              <w:rPr>
                <w:rFonts w:ascii="Source Sans Pro" w:hAnsi="Source Sans Pro"/>
              </w:rPr>
            </w:pPr>
          </w:p>
        </w:tc>
        <w:tc>
          <w:tcPr>
            <w:tcW w:w="4252" w:type="dxa"/>
            <w:gridSpan w:val="2"/>
          </w:tcPr>
          <w:p w14:paraId="57C08EF8" w14:textId="77777777" w:rsidR="00F902E2" w:rsidRPr="00554BA9" w:rsidRDefault="00F902E2">
            <w:pPr>
              <w:rPr>
                <w:rStyle w:val="af"/>
                <w:rFonts w:ascii="Source Sans Pro" w:eastAsiaTheme="minorHAnsi" w:hAnsi="Source Sans Pro"/>
              </w:rPr>
            </w:pPr>
            <w:r w:rsidRPr="00554BA9">
              <w:rPr>
                <w:rStyle w:val="af"/>
                <w:rFonts w:ascii="Source Sans Pro" w:eastAsiaTheme="minorHAnsi" w:hAnsi="Source Sans Pro"/>
              </w:rPr>
              <w:t>Телефон:(495) 956-92-38</w:t>
            </w:r>
          </w:p>
        </w:tc>
        <w:tc>
          <w:tcPr>
            <w:tcW w:w="284" w:type="dxa"/>
          </w:tcPr>
          <w:p w14:paraId="113991D8" w14:textId="77777777" w:rsidR="00F902E2" w:rsidRPr="00554BA9" w:rsidRDefault="00F902E2">
            <w:pPr>
              <w:rPr>
                <w:rFonts w:ascii="Source Sans Pro" w:hAnsi="Source Sans Pro"/>
                <w:lang w:val="ru-RU"/>
              </w:rPr>
            </w:pPr>
          </w:p>
        </w:tc>
        <w:tc>
          <w:tcPr>
            <w:tcW w:w="425" w:type="dxa"/>
          </w:tcPr>
          <w:p w14:paraId="689CC576" w14:textId="77777777" w:rsidR="00F902E2" w:rsidRPr="00554BA9" w:rsidRDefault="00F902E2">
            <w:pPr>
              <w:rPr>
                <w:rFonts w:ascii="Source Sans Pro" w:hAnsi="Source Sans Pro"/>
                <w:lang w:val="ru-RU"/>
              </w:rPr>
            </w:pPr>
          </w:p>
        </w:tc>
        <w:tc>
          <w:tcPr>
            <w:tcW w:w="4253" w:type="dxa"/>
            <w:gridSpan w:val="3"/>
          </w:tcPr>
          <w:p w14:paraId="61503055" w14:textId="77777777" w:rsidR="00F902E2" w:rsidRPr="00554BA9" w:rsidRDefault="00F902E2">
            <w:pPr>
              <w:ind w:left="34"/>
              <w:rPr>
                <w:rFonts w:ascii="Source Sans Pro" w:hAnsi="Source Sans Pro"/>
              </w:rPr>
            </w:pPr>
            <w:r w:rsidRPr="00554BA9">
              <w:rPr>
                <w:rFonts w:ascii="Source Sans Pro" w:eastAsia="Times New Roman" w:hAnsi="Source Sans Pro" w:cs="Arial"/>
                <w:sz w:val="16"/>
                <w:szCs w:val="16"/>
                <w:lang w:eastAsia="ru-RU"/>
              </w:rPr>
              <w:t>Phone: (495) 956-92-38</w:t>
            </w:r>
          </w:p>
        </w:tc>
      </w:tr>
      <w:tr w:rsidR="00A24615" w:rsidRPr="007A7A4B" w14:paraId="4B0CC4B3" w14:textId="77777777" w:rsidTr="00A7494F">
        <w:tc>
          <w:tcPr>
            <w:tcW w:w="392" w:type="dxa"/>
          </w:tcPr>
          <w:p w14:paraId="2ECF47F8" w14:textId="77777777" w:rsidR="00A24615" w:rsidRPr="00554BA9" w:rsidRDefault="00A24615" w:rsidP="00FE4009">
            <w:pPr>
              <w:tabs>
                <w:tab w:val="left" w:pos="0"/>
                <w:tab w:val="left" w:pos="1843"/>
              </w:tabs>
              <w:ind w:right="1309"/>
              <w:rPr>
                <w:rFonts w:ascii="Source Sans Pro" w:hAnsi="Source Sans Pro"/>
              </w:rPr>
            </w:pPr>
          </w:p>
        </w:tc>
        <w:tc>
          <w:tcPr>
            <w:tcW w:w="4252" w:type="dxa"/>
            <w:gridSpan w:val="2"/>
          </w:tcPr>
          <w:p w14:paraId="6108C15E" w14:textId="77777777" w:rsidR="00A24615" w:rsidRPr="00554BA9" w:rsidRDefault="00A24615" w:rsidP="00C547F5">
            <w:pPr>
              <w:rPr>
                <w:rStyle w:val="af"/>
                <w:rFonts w:ascii="Source Sans Pro" w:eastAsiaTheme="minorHAnsi" w:hAnsi="Source Sans Pro"/>
              </w:rPr>
            </w:pPr>
            <w:r w:rsidRPr="00554BA9">
              <w:rPr>
                <w:rStyle w:val="af"/>
                <w:rFonts w:ascii="Source Sans Pro" w:eastAsiaTheme="minorHAnsi" w:hAnsi="Source Sans Pro"/>
              </w:rPr>
              <w:t>Банковские реквизиты:</w:t>
            </w:r>
          </w:p>
          <w:p w14:paraId="27EF2FE8" w14:textId="77777777" w:rsidR="00A24615" w:rsidRPr="00554BA9" w:rsidRDefault="00A24615" w:rsidP="00C547F5">
            <w:pPr>
              <w:rPr>
                <w:rStyle w:val="af"/>
                <w:rFonts w:ascii="Source Sans Pro" w:eastAsiaTheme="minorHAnsi" w:hAnsi="Source Sans Pro"/>
              </w:rPr>
            </w:pPr>
            <w:r w:rsidRPr="00554BA9">
              <w:rPr>
                <w:rStyle w:val="af"/>
                <w:rFonts w:ascii="Source Sans Pro" w:eastAsiaTheme="minorHAnsi" w:hAnsi="Source Sans Pro"/>
              </w:rPr>
              <w:t>к/с 30101810000000000256 в ГУ Банка</w:t>
            </w:r>
          </w:p>
          <w:p w14:paraId="1E0D9B52" w14:textId="77777777" w:rsidR="00A24615" w:rsidRPr="00554BA9" w:rsidRDefault="00A24615" w:rsidP="00C547F5">
            <w:pPr>
              <w:rPr>
                <w:rStyle w:val="af"/>
                <w:rFonts w:ascii="Source Sans Pro" w:eastAsiaTheme="minorHAnsi" w:hAnsi="Source Sans Pro"/>
              </w:rPr>
            </w:pPr>
            <w:r w:rsidRPr="00554BA9">
              <w:rPr>
                <w:rStyle w:val="af"/>
                <w:rFonts w:ascii="Source Sans Pro" w:eastAsiaTheme="minorHAnsi" w:hAnsi="Source Sans Pro"/>
              </w:rPr>
              <w:t xml:space="preserve">России по Центральному Федеральному Округу </w:t>
            </w:r>
          </w:p>
          <w:p w14:paraId="0B0C4992" w14:textId="77777777" w:rsidR="00A24615" w:rsidRPr="00554BA9" w:rsidRDefault="00A24615" w:rsidP="00C547F5">
            <w:pPr>
              <w:rPr>
                <w:rStyle w:val="af"/>
                <w:rFonts w:ascii="Source Sans Pro" w:eastAsiaTheme="minorHAnsi" w:hAnsi="Source Sans Pro"/>
              </w:rPr>
            </w:pPr>
            <w:r w:rsidRPr="00554BA9">
              <w:rPr>
                <w:rStyle w:val="af"/>
                <w:rFonts w:ascii="Source Sans Pro" w:eastAsiaTheme="minorHAnsi" w:hAnsi="Source Sans Pro"/>
              </w:rPr>
              <w:t>БИК 044525256</w:t>
            </w:r>
          </w:p>
          <w:p w14:paraId="716F2307" w14:textId="1891C67D" w:rsidR="00A24615" w:rsidRPr="00554BA9" w:rsidRDefault="00A24615" w:rsidP="00D21DA5">
            <w:pPr>
              <w:rPr>
                <w:rStyle w:val="af"/>
                <w:rFonts w:ascii="Source Sans Pro" w:eastAsiaTheme="minorHAnsi" w:hAnsi="Source Sans Pro"/>
              </w:rPr>
            </w:pPr>
            <w:r w:rsidRPr="00554BA9">
              <w:rPr>
                <w:rStyle w:val="af"/>
                <w:rFonts w:ascii="Source Sans Pro" w:eastAsiaTheme="minorHAnsi" w:hAnsi="Source Sans Pro"/>
              </w:rPr>
              <w:t xml:space="preserve">Получатель: ИНН 7730060164, ПАО РОСБАНК, </w:t>
            </w:r>
            <w:r w:rsidR="00D21DA5" w:rsidRPr="00554BA9">
              <w:rPr>
                <w:rStyle w:val="af"/>
                <w:rFonts w:ascii="Source Sans Pro" w:eastAsiaTheme="minorHAnsi" w:hAnsi="Source Sans Pro"/>
              </w:rPr>
              <w:t>за услуги депозитария</w:t>
            </w:r>
          </w:p>
        </w:tc>
        <w:tc>
          <w:tcPr>
            <w:tcW w:w="284" w:type="dxa"/>
          </w:tcPr>
          <w:p w14:paraId="4F9FBE33" w14:textId="77777777" w:rsidR="00A24615" w:rsidRPr="00554BA9" w:rsidRDefault="00A24615">
            <w:pPr>
              <w:rPr>
                <w:rFonts w:ascii="Source Sans Pro" w:hAnsi="Source Sans Pro"/>
                <w:lang w:val="ru-RU"/>
              </w:rPr>
            </w:pPr>
          </w:p>
        </w:tc>
        <w:tc>
          <w:tcPr>
            <w:tcW w:w="425" w:type="dxa"/>
          </w:tcPr>
          <w:p w14:paraId="3E5091B4" w14:textId="77777777" w:rsidR="00A24615" w:rsidRPr="00554BA9" w:rsidRDefault="00A24615">
            <w:pPr>
              <w:rPr>
                <w:rFonts w:ascii="Source Sans Pro" w:hAnsi="Source Sans Pro"/>
                <w:lang w:val="ru-RU"/>
              </w:rPr>
            </w:pPr>
          </w:p>
        </w:tc>
        <w:tc>
          <w:tcPr>
            <w:tcW w:w="4253" w:type="dxa"/>
            <w:gridSpan w:val="3"/>
          </w:tcPr>
          <w:p w14:paraId="33F284CD" w14:textId="77777777" w:rsidR="00A24615" w:rsidRPr="00554BA9" w:rsidRDefault="00A24615" w:rsidP="00C547F5">
            <w:pPr>
              <w:ind w:left="34"/>
              <w:rPr>
                <w:rFonts w:ascii="Source Sans Pro" w:eastAsia="Times New Roman" w:hAnsi="Source Sans Pro" w:cs="Arial"/>
                <w:sz w:val="16"/>
                <w:szCs w:val="16"/>
                <w:lang w:eastAsia="ru-RU"/>
              </w:rPr>
            </w:pPr>
            <w:r w:rsidRPr="00554BA9">
              <w:rPr>
                <w:rFonts w:ascii="Source Sans Pro" w:eastAsia="Times New Roman" w:hAnsi="Source Sans Pro" w:cs="Arial"/>
                <w:sz w:val="16"/>
                <w:szCs w:val="16"/>
                <w:lang w:eastAsia="ru-RU"/>
              </w:rPr>
              <w:t>Banking details:</w:t>
            </w:r>
          </w:p>
          <w:p w14:paraId="79DD8137" w14:textId="77777777" w:rsidR="00A24615" w:rsidRPr="00554BA9" w:rsidRDefault="00A24615" w:rsidP="00C547F5">
            <w:pPr>
              <w:ind w:left="34"/>
              <w:rPr>
                <w:rFonts w:ascii="Source Sans Pro" w:eastAsia="Times New Roman" w:hAnsi="Source Sans Pro" w:cs="Arial"/>
                <w:sz w:val="16"/>
                <w:szCs w:val="16"/>
                <w:lang w:eastAsia="ru-RU"/>
              </w:rPr>
            </w:pPr>
            <w:r w:rsidRPr="00554BA9">
              <w:rPr>
                <w:rFonts w:ascii="Source Sans Pro" w:eastAsia="Times New Roman" w:hAnsi="Source Sans Pro" w:cs="Arial"/>
                <w:sz w:val="16"/>
                <w:szCs w:val="16"/>
                <w:lang w:eastAsia="ru-RU"/>
              </w:rPr>
              <w:t>Corr. acc 30101810000000000256 with the</w:t>
            </w:r>
            <w:r w:rsidR="006A26AE" w:rsidRPr="00554BA9">
              <w:rPr>
                <w:rFonts w:ascii="Source Sans Pro" w:eastAsia="Times New Roman" w:hAnsi="Source Sans Pro" w:cs="Arial"/>
                <w:sz w:val="16"/>
                <w:szCs w:val="16"/>
                <w:lang w:eastAsia="ru-RU"/>
              </w:rPr>
              <w:t xml:space="preserve"> GU of</w:t>
            </w:r>
          </w:p>
          <w:p w14:paraId="41B30587" w14:textId="77777777" w:rsidR="00A24615" w:rsidRPr="00554BA9" w:rsidRDefault="00A24615" w:rsidP="00C547F5">
            <w:pPr>
              <w:ind w:left="34"/>
              <w:rPr>
                <w:rFonts w:ascii="Source Sans Pro" w:eastAsia="Times New Roman" w:hAnsi="Source Sans Pro" w:cs="Arial"/>
                <w:sz w:val="16"/>
                <w:szCs w:val="16"/>
                <w:lang w:eastAsia="ru-RU"/>
              </w:rPr>
            </w:pPr>
            <w:r w:rsidRPr="00554BA9">
              <w:rPr>
                <w:rFonts w:ascii="Source Sans Pro" w:eastAsia="Times New Roman" w:hAnsi="Source Sans Pro" w:cs="Arial"/>
                <w:sz w:val="16"/>
                <w:szCs w:val="16"/>
                <w:lang w:eastAsia="ru-RU"/>
              </w:rPr>
              <w:t xml:space="preserve">Bank of Russia for the Central Federal District </w:t>
            </w:r>
          </w:p>
          <w:p w14:paraId="0BE7F146" w14:textId="77777777" w:rsidR="00A24615" w:rsidRPr="00554BA9" w:rsidRDefault="00A24615" w:rsidP="00C547F5">
            <w:pPr>
              <w:tabs>
                <w:tab w:val="left" w:pos="3387"/>
              </w:tabs>
              <w:ind w:left="34"/>
              <w:rPr>
                <w:rFonts w:ascii="Source Sans Pro" w:eastAsia="Times New Roman" w:hAnsi="Source Sans Pro" w:cs="Arial"/>
                <w:sz w:val="16"/>
                <w:szCs w:val="16"/>
                <w:lang w:eastAsia="ru-RU"/>
              </w:rPr>
            </w:pPr>
            <w:r w:rsidRPr="00554BA9">
              <w:rPr>
                <w:rFonts w:ascii="Source Sans Pro" w:eastAsia="Times New Roman" w:hAnsi="Source Sans Pro" w:cs="Arial"/>
                <w:sz w:val="16"/>
                <w:szCs w:val="16"/>
                <w:lang w:eastAsia="ru-RU"/>
              </w:rPr>
              <w:t>BIC 044525256</w:t>
            </w:r>
            <w:r w:rsidRPr="00554BA9">
              <w:rPr>
                <w:rFonts w:ascii="Source Sans Pro" w:eastAsia="Times New Roman" w:hAnsi="Source Sans Pro" w:cs="Arial"/>
                <w:sz w:val="16"/>
                <w:szCs w:val="16"/>
                <w:lang w:eastAsia="ru-RU"/>
              </w:rPr>
              <w:tab/>
            </w:r>
          </w:p>
          <w:p w14:paraId="5C1FCD1D" w14:textId="2B78661B" w:rsidR="00A24615" w:rsidRPr="00554BA9" w:rsidRDefault="00A24615" w:rsidP="00D21DA5">
            <w:pPr>
              <w:ind w:left="34"/>
              <w:rPr>
                <w:rFonts w:ascii="Source Sans Pro" w:eastAsia="Times New Roman" w:hAnsi="Source Sans Pro" w:cs="Arial"/>
                <w:sz w:val="16"/>
                <w:szCs w:val="16"/>
                <w:lang w:eastAsia="ru-RU"/>
              </w:rPr>
            </w:pPr>
            <w:r w:rsidRPr="00554BA9">
              <w:rPr>
                <w:rFonts w:ascii="Source Sans Pro" w:eastAsia="Times New Roman" w:hAnsi="Source Sans Pro" w:cs="Arial"/>
                <w:sz w:val="16"/>
                <w:szCs w:val="16"/>
                <w:lang w:eastAsia="ru-RU"/>
              </w:rPr>
              <w:t xml:space="preserve">Receiver: INN 7730060164, ROSBANK PJSC, </w:t>
            </w:r>
            <w:r w:rsidR="00D21DA5" w:rsidRPr="00554BA9">
              <w:rPr>
                <w:rFonts w:ascii="Source Sans Pro" w:eastAsia="Times New Roman" w:hAnsi="Source Sans Pro" w:cs="Arial"/>
                <w:sz w:val="16"/>
                <w:szCs w:val="16"/>
                <w:lang w:eastAsia="ru-RU"/>
              </w:rPr>
              <w:t>for custody services</w:t>
            </w:r>
          </w:p>
        </w:tc>
      </w:tr>
      <w:tr w:rsidR="00A24615" w:rsidRPr="007A7A4B" w14:paraId="32204C9C" w14:textId="77777777" w:rsidTr="00A7494F">
        <w:trPr>
          <w:trHeight w:val="189"/>
        </w:trPr>
        <w:tc>
          <w:tcPr>
            <w:tcW w:w="392" w:type="dxa"/>
          </w:tcPr>
          <w:p w14:paraId="43E2E7D6" w14:textId="77777777" w:rsidR="00A24615" w:rsidRPr="00554BA9" w:rsidRDefault="00A24615" w:rsidP="00FE4009">
            <w:pPr>
              <w:tabs>
                <w:tab w:val="left" w:pos="0"/>
                <w:tab w:val="left" w:pos="1843"/>
              </w:tabs>
              <w:ind w:right="1309"/>
              <w:rPr>
                <w:rFonts w:ascii="Source Sans Pro" w:hAnsi="Source Sans Pro"/>
              </w:rPr>
            </w:pPr>
          </w:p>
        </w:tc>
        <w:tc>
          <w:tcPr>
            <w:tcW w:w="4252" w:type="dxa"/>
            <w:gridSpan w:val="2"/>
          </w:tcPr>
          <w:p w14:paraId="72E4CA4A" w14:textId="77777777" w:rsidR="00A24615" w:rsidRPr="00554BA9" w:rsidRDefault="00A24615" w:rsidP="00095530">
            <w:pPr>
              <w:ind w:left="-108"/>
              <w:rPr>
                <w:rFonts w:ascii="Source Sans Pro" w:hAnsi="Source Sans Pro" w:cs="Arial"/>
                <w:b/>
                <w:i/>
                <w:szCs w:val="16"/>
              </w:rPr>
            </w:pPr>
          </w:p>
        </w:tc>
        <w:tc>
          <w:tcPr>
            <w:tcW w:w="284" w:type="dxa"/>
          </w:tcPr>
          <w:p w14:paraId="4E317902" w14:textId="77777777" w:rsidR="00A24615" w:rsidRPr="00554BA9" w:rsidRDefault="00A24615">
            <w:pPr>
              <w:rPr>
                <w:rFonts w:ascii="Source Sans Pro" w:hAnsi="Source Sans Pro"/>
              </w:rPr>
            </w:pPr>
          </w:p>
        </w:tc>
        <w:tc>
          <w:tcPr>
            <w:tcW w:w="425" w:type="dxa"/>
          </w:tcPr>
          <w:p w14:paraId="5AFC32F1" w14:textId="77777777" w:rsidR="00A24615" w:rsidRPr="00554BA9" w:rsidRDefault="00A24615">
            <w:pPr>
              <w:rPr>
                <w:rFonts w:ascii="Source Sans Pro" w:hAnsi="Source Sans Pro"/>
              </w:rPr>
            </w:pPr>
          </w:p>
        </w:tc>
        <w:tc>
          <w:tcPr>
            <w:tcW w:w="4253" w:type="dxa"/>
            <w:gridSpan w:val="3"/>
          </w:tcPr>
          <w:p w14:paraId="183B3300" w14:textId="77777777" w:rsidR="00A24615" w:rsidRPr="00554BA9" w:rsidRDefault="00A24615" w:rsidP="006A26AE">
            <w:pPr>
              <w:ind w:left="-108"/>
              <w:jc w:val="center"/>
              <w:rPr>
                <w:rFonts w:ascii="Source Sans Pro" w:hAnsi="Source Sans Pro" w:cs="Arial"/>
                <w:b/>
                <w:i/>
                <w:szCs w:val="16"/>
              </w:rPr>
            </w:pPr>
          </w:p>
        </w:tc>
      </w:tr>
      <w:tr w:rsidR="00704437" w:rsidRPr="007A7A4B" w14:paraId="47E1B63A" w14:textId="77777777" w:rsidTr="008233C5">
        <w:tc>
          <w:tcPr>
            <w:tcW w:w="392" w:type="dxa"/>
          </w:tcPr>
          <w:p w14:paraId="1C27CCB3" w14:textId="77777777" w:rsidR="00704437" w:rsidRPr="00554BA9" w:rsidRDefault="00704437" w:rsidP="00FE4009">
            <w:pPr>
              <w:tabs>
                <w:tab w:val="left" w:pos="0"/>
                <w:tab w:val="left" w:pos="1843"/>
              </w:tabs>
              <w:ind w:right="1309"/>
              <w:rPr>
                <w:rFonts w:ascii="Source Sans Pro" w:hAnsi="Source Sans Pro"/>
              </w:rPr>
            </w:pPr>
          </w:p>
        </w:tc>
        <w:tc>
          <w:tcPr>
            <w:tcW w:w="4252" w:type="dxa"/>
            <w:gridSpan w:val="2"/>
            <w:tcBorders>
              <w:bottom w:val="single" w:sz="4" w:space="0" w:color="auto"/>
            </w:tcBorders>
          </w:tcPr>
          <w:p w14:paraId="072F810E" w14:textId="77777777" w:rsidR="00704437" w:rsidRPr="00554BA9" w:rsidRDefault="00704437" w:rsidP="00095530">
            <w:pPr>
              <w:ind w:left="-108"/>
              <w:rPr>
                <w:rFonts w:ascii="Source Sans Pro" w:hAnsi="Source Sans Pro" w:cs="Arial"/>
                <w:b/>
                <w:i/>
                <w:szCs w:val="16"/>
              </w:rPr>
            </w:pPr>
          </w:p>
        </w:tc>
        <w:tc>
          <w:tcPr>
            <w:tcW w:w="284" w:type="dxa"/>
          </w:tcPr>
          <w:p w14:paraId="4476B999" w14:textId="77777777" w:rsidR="00704437" w:rsidRPr="00554BA9" w:rsidRDefault="00704437">
            <w:pPr>
              <w:rPr>
                <w:rFonts w:ascii="Source Sans Pro" w:hAnsi="Source Sans Pro"/>
              </w:rPr>
            </w:pPr>
          </w:p>
        </w:tc>
        <w:tc>
          <w:tcPr>
            <w:tcW w:w="425" w:type="dxa"/>
          </w:tcPr>
          <w:p w14:paraId="19BAEF50" w14:textId="77777777" w:rsidR="00704437" w:rsidRPr="00554BA9" w:rsidRDefault="00704437">
            <w:pPr>
              <w:rPr>
                <w:rFonts w:ascii="Source Sans Pro" w:hAnsi="Source Sans Pro"/>
              </w:rPr>
            </w:pPr>
          </w:p>
        </w:tc>
        <w:tc>
          <w:tcPr>
            <w:tcW w:w="4253" w:type="dxa"/>
            <w:gridSpan w:val="3"/>
            <w:tcBorders>
              <w:bottom w:val="single" w:sz="4" w:space="0" w:color="auto"/>
            </w:tcBorders>
          </w:tcPr>
          <w:p w14:paraId="247216CF" w14:textId="77777777" w:rsidR="00704437" w:rsidRPr="00554BA9" w:rsidRDefault="00704437" w:rsidP="00095530">
            <w:pPr>
              <w:ind w:left="-108"/>
              <w:rPr>
                <w:rFonts w:ascii="Source Sans Pro" w:hAnsi="Source Sans Pro" w:cs="Arial"/>
                <w:b/>
                <w:i/>
                <w:szCs w:val="16"/>
              </w:rPr>
            </w:pPr>
          </w:p>
        </w:tc>
      </w:tr>
      <w:tr w:rsidR="00704437" w:rsidRPr="00E87A14" w14:paraId="23855741" w14:textId="77777777" w:rsidTr="00605546">
        <w:tc>
          <w:tcPr>
            <w:tcW w:w="392" w:type="dxa"/>
          </w:tcPr>
          <w:p w14:paraId="39189D4C" w14:textId="77777777" w:rsidR="00704437" w:rsidRPr="00554BA9" w:rsidRDefault="00704437" w:rsidP="00FE4009">
            <w:pPr>
              <w:tabs>
                <w:tab w:val="left" w:pos="0"/>
                <w:tab w:val="left" w:pos="1843"/>
              </w:tabs>
              <w:ind w:right="1309"/>
              <w:rPr>
                <w:rStyle w:val="af"/>
                <w:rFonts w:ascii="Source Sans Pro" w:eastAsiaTheme="minorHAnsi" w:hAnsi="Source Sans Pro"/>
                <w:highlight w:val="yellow"/>
                <w:lang w:val="en-US"/>
              </w:rPr>
            </w:pPr>
          </w:p>
        </w:tc>
        <w:tc>
          <w:tcPr>
            <w:tcW w:w="4252" w:type="dxa"/>
            <w:gridSpan w:val="2"/>
            <w:tcBorders>
              <w:top w:val="single" w:sz="4" w:space="0" w:color="auto"/>
            </w:tcBorders>
          </w:tcPr>
          <w:p w14:paraId="5C7500B9" w14:textId="2F456227" w:rsidR="00704437" w:rsidRPr="00554BA9" w:rsidRDefault="00704437" w:rsidP="00704437">
            <w:pPr>
              <w:ind w:left="-108"/>
              <w:jc w:val="center"/>
              <w:rPr>
                <w:rStyle w:val="af"/>
                <w:rFonts w:ascii="Source Sans Pro" w:eastAsiaTheme="minorHAnsi" w:hAnsi="Source Sans Pro"/>
              </w:rPr>
            </w:pPr>
            <w:r w:rsidRPr="00554BA9">
              <w:rPr>
                <w:rStyle w:val="af"/>
                <w:rFonts w:ascii="Source Sans Pro" w:eastAsiaTheme="minorHAnsi" w:hAnsi="Source Sans Pro"/>
              </w:rPr>
              <w:t>(подпись /</w:t>
            </w:r>
            <w:r w:rsidRPr="00554BA9">
              <w:rPr>
                <w:rStyle w:val="af"/>
                <w:rFonts w:ascii="Source Sans Pro" w:eastAsiaTheme="minorHAnsi" w:hAnsi="Source Sans Pro"/>
                <w:lang w:val="en-GB"/>
              </w:rPr>
              <w:t xml:space="preserve"> signature</w:t>
            </w:r>
            <w:r w:rsidRPr="00554BA9">
              <w:rPr>
                <w:rStyle w:val="af"/>
                <w:rFonts w:ascii="Source Sans Pro" w:eastAsiaTheme="minorHAnsi" w:hAnsi="Source Sans Pro"/>
              </w:rPr>
              <w:t>)</w:t>
            </w:r>
          </w:p>
        </w:tc>
        <w:tc>
          <w:tcPr>
            <w:tcW w:w="284" w:type="dxa"/>
          </w:tcPr>
          <w:p w14:paraId="0FA99C1E" w14:textId="77777777" w:rsidR="00704437" w:rsidRPr="00554BA9" w:rsidRDefault="00704437">
            <w:pPr>
              <w:rPr>
                <w:rFonts w:ascii="Source Sans Pro" w:hAnsi="Source Sans Pro"/>
                <w:lang w:val="ru-RU"/>
              </w:rPr>
            </w:pPr>
          </w:p>
        </w:tc>
        <w:tc>
          <w:tcPr>
            <w:tcW w:w="425" w:type="dxa"/>
          </w:tcPr>
          <w:p w14:paraId="78D6D561" w14:textId="77777777" w:rsidR="00704437" w:rsidRPr="00554BA9" w:rsidRDefault="00704437">
            <w:pPr>
              <w:rPr>
                <w:rFonts w:ascii="Source Sans Pro" w:hAnsi="Source Sans Pro"/>
                <w:lang w:val="ru-RU"/>
              </w:rPr>
            </w:pPr>
          </w:p>
        </w:tc>
        <w:tc>
          <w:tcPr>
            <w:tcW w:w="4253" w:type="dxa"/>
            <w:gridSpan w:val="3"/>
            <w:tcBorders>
              <w:top w:val="single" w:sz="4" w:space="0" w:color="auto"/>
            </w:tcBorders>
          </w:tcPr>
          <w:p w14:paraId="78605AB9" w14:textId="035A64FB" w:rsidR="00704437" w:rsidRPr="00554BA9" w:rsidRDefault="00704437" w:rsidP="00704437">
            <w:pPr>
              <w:ind w:left="-108"/>
              <w:jc w:val="center"/>
              <w:rPr>
                <w:rStyle w:val="af"/>
                <w:rFonts w:ascii="Source Sans Pro" w:eastAsiaTheme="minorHAnsi" w:hAnsi="Source Sans Pro"/>
              </w:rPr>
            </w:pPr>
            <w:r w:rsidRPr="00554BA9">
              <w:rPr>
                <w:rStyle w:val="af"/>
                <w:rFonts w:ascii="Source Sans Pro" w:eastAsiaTheme="minorHAnsi" w:hAnsi="Source Sans Pro"/>
              </w:rPr>
              <w:t xml:space="preserve">(Ф.И.О. полностью / </w:t>
            </w:r>
            <w:r w:rsidRPr="00554BA9">
              <w:rPr>
                <w:rStyle w:val="af"/>
                <w:rFonts w:ascii="Source Sans Pro" w:eastAsiaTheme="minorHAnsi" w:hAnsi="Source Sans Pro"/>
                <w:lang w:val="en-GB"/>
              </w:rPr>
              <w:t>full</w:t>
            </w:r>
            <w:r w:rsidRPr="00554BA9">
              <w:rPr>
                <w:rStyle w:val="af"/>
                <w:rFonts w:ascii="Source Sans Pro" w:eastAsiaTheme="minorHAnsi" w:hAnsi="Source Sans Pro"/>
              </w:rPr>
              <w:t xml:space="preserve"> </w:t>
            </w:r>
            <w:r w:rsidRPr="00554BA9">
              <w:rPr>
                <w:rStyle w:val="af"/>
                <w:rFonts w:ascii="Source Sans Pro" w:eastAsiaTheme="minorHAnsi" w:hAnsi="Source Sans Pro"/>
                <w:lang w:val="en-GB"/>
              </w:rPr>
              <w:t>name</w:t>
            </w:r>
            <w:r w:rsidRPr="00554BA9">
              <w:rPr>
                <w:rStyle w:val="af"/>
                <w:rFonts w:ascii="Source Sans Pro" w:eastAsiaTheme="minorHAnsi" w:hAnsi="Source Sans Pro"/>
              </w:rPr>
              <w:t>)</w:t>
            </w:r>
          </w:p>
        </w:tc>
      </w:tr>
      <w:tr w:rsidR="00A24615" w:rsidRPr="007A7A4B" w14:paraId="40AB71C4" w14:textId="77777777" w:rsidTr="00A7494F">
        <w:tc>
          <w:tcPr>
            <w:tcW w:w="392" w:type="dxa"/>
          </w:tcPr>
          <w:p w14:paraId="4D712FC1" w14:textId="77777777" w:rsidR="00A24615" w:rsidRPr="00554BA9" w:rsidRDefault="00A24615" w:rsidP="00FE4009">
            <w:pPr>
              <w:tabs>
                <w:tab w:val="left" w:pos="0"/>
                <w:tab w:val="left" w:pos="1843"/>
              </w:tabs>
              <w:ind w:right="1309"/>
              <w:rPr>
                <w:rFonts w:ascii="Source Sans Pro" w:hAnsi="Source Sans Pro"/>
                <w:highlight w:val="yellow"/>
                <w:lang w:val="ru-RU"/>
              </w:rPr>
            </w:pPr>
          </w:p>
        </w:tc>
        <w:tc>
          <w:tcPr>
            <w:tcW w:w="4252" w:type="dxa"/>
            <w:gridSpan w:val="2"/>
          </w:tcPr>
          <w:p w14:paraId="0A41E279" w14:textId="2BE58396" w:rsidR="00A24615" w:rsidRPr="00554BA9" w:rsidRDefault="00A24615" w:rsidP="00862D47">
            <w:pPr>
              <w:pStyle w:val="a1"/>
              <w:numPr>
                <w:ilvl w:val="0"/>
                <w:numId w:val="0"/>
              </w:numPr>
              <w:rPr>
                <w:rFonts w:ascii="Source Sans Pro" w:hAnsi="Source Sans Pro"/>
              </w:rPr>
            </w:pPr>
            <w:r w:rsidRPr="00554BA9">
              <w:rPr>
                <w:rStyle w:val="af"/>
                <w:rFonts w:ascii="Source Sans Pro" w:eastAsiaTheme="minorHAnsi" w:hAnsi="Source Sans Pro"/>
              </w:rPr>
              <w:t xml:space="preserve">                     М.П.</w:t>
            </w:r>
            <w:r w:rsidR="006A26AE" w:rsidRPr="00554BA9">
              <w:rPr>
                <w:rStyle w:val="af"/>
                <w:rFonts w:ascii="Source Sans Pro" w:eastAsiaTheme="minorHAnsi" w:hAnsi="Source Sans Pro"/>
              </w:rPr>
              <w:t xml:space="preserve"> </w:t>
            </w:r>
            <w:r w:rsidR="00704437" w:rsidRPr="00554BA9">
              <w:rPr>
                <w:rStyle w:val="af"/>
                <w:rFonts w:ascii="Source Sans Pro" w:eastAsiaTheme="minorHAnsi" w:hAnsi="Source Sans Pro"/>
              </w:rPr>
              <w:t>/</w:t>
            </w:r>
            <w:r w:rsidR="00704437" w:rsidRPr="00554BA9">
              <w:rPr>
                <w:rFonts w:ascii="Source Sans Pro" w:hAnsi="Source Sans Pro"/>
                <w:i/>
                <w:lang w:val="en-US"/>
              </w:rPr>
              <w:t xml:space="preserve"> Stamp here</w:t>
            </w:r>
          </w:p>
        </w:tc>
        <w:tc>
          <w:tcPr>
            <w:tcW w:w="284" w:type="dxa"/>
          </w:tcPr>
          <w:p w14:paraId="1C99E9E4" w14:textId="77777777" w:rsidR="00A24615" w:rsidRPr="00554BA9" w:rsidRDefault="00A24615">
            <w:pPr>
              <w:rPr>
                <w:rFonts w:ascii="Source Sans Pro" w:hAnsi="Source Sans Pro"/>
              </w:rPr>
            </w:pPr>
          </w:p>
        </w:tc>
        <w:tc>
          <w:tcPr>
            <w:tcW w:w="425" w:type="dxa"/>
          </w:tcPr>
          <w:p w14:paraId="57AE9091" w14:textId="77777777" w:rsidR="00A24615" w:rsidRPr="00554BA9" w:rsidRDefault="00A24615">
            <w:pPr>
              <w:rPr>
                <w:rFonts w:ascii="Source Sans Pro" w:hAnsi="Source Sans Pro"/>
              </w:rPr>
            </w:pPr>
          </w:p>
        </w:tc>
        <w:tc>
          <w:tcPr>
            <w:tcW w:w="4253" w:type="dxa"/>
            <w:gridSpan w:val="3"/>
          </w:tcPr>
          <w:p w14:paraId="5EECE21E" w14:textId="7F7F96F7" w:rsidR="00A24615" w:rsidRPr="00554BA9" w:rsidRDefault="00A24615" w:rsidP="00704437">
            <w:pPr>
              <w:pStyle w:val="a1"/>
              <w:numPr>
                <w:ilvl w:val="0"/>
                <w:numId w:val="0"/>
              </w:numPr>
              <w:ind w:left="357" w:hanging="357"/>
              <w:rPr>
                <w:rFonts w:ascii="Source Sans Pro" w:hAnsi="Source Sans Pro"/>
                <w:lang w:val="en-US"/>
              </w:rPr>
            </w:pPr>
          </w:p>
        </w:tc>
      </w:tr>
      <w:tr w:rsidR="00A24615" w:rsidRPr="007A7A4B" w14:paraId="41EE0AC5" w14:textId="77777777" w:rsidTr="00A7494F">
        <w:tc>
          <w:tcPr>
            <w:tcW w:w="392" w:type="dxa"/>
          </w:tcPr>
          <w:p w14:paraId="0C383004" w14:textId="77777777" w:rsidR="00A24615" w:rsidRPr="00554BA9" w:rsidRDefault="00A24615" w:rsidP="00FE4009">
            <w:pPr>
              <w:tabs>
                <w:tab w:val="left" w:pos="0"/>
                <w:tab w:val="left" w:pos="1843"/>
              </w:tabs>
              <w:ind w:right="1309"/>
              <w:rPr>
                <w:rFonts w:ascii="Source Sans Pro" w:hAnsi="Source Sans Pro"/>
                <w:highlight w:val="yellow"/>
              </w:rPr>
            </w:pPr>
          </w:p>
        </w:tc>
        <w:tc>
          <w:tcPr>
            <w:tcW w:w="4252" w:type="dxa"/>
            <w:gridSpan w:val="2"/>
          </w:tcPr>
          <w:p w14:paraId="6296CBB0" w14:textId="77777777" w:rsidR="00A24615" w:rsidRPr="00554BA9" w:rsidRDefault="00A24615" w:rsidP="0099468B">
            <w:pPr>
              <w:pStyle w:val="a1"/>
              <w:numPr>
                <w:ilvl w:val="0"/>
                <w:numId w:val="0"/>
              </w:numPr>
              <w:rPr>
                <w:rFonts w:ascii="Source Sans Pro" w:hAnsi="Source Sans Pro"/>
                <w:lang w:val="en-US"/>
              </w:rPr>
            </w:pPr>
          </w:p>
        </w:tc>
        <w:tc>
          <w:tcPr>
            <w:tcW w:w="284" w:type="dxa"/>
          </w:tcPr>
          <w:p w14:paraId="4E110EA8" w14:textId="77777777" w:rsidR="00A24615" w:rsidRPr="00554BA9" w:rsidRDefault="00A24615">
            <w:pPr>
              <w:rPr>
                <w:rFonts w:ascii="Source Sans Pro" w:hAnsi="Source Sans Pro"/>
              </w:rPr>
            </w:pPr>
          </w:p>
        </w:tc>
        <w:tc>
          <w:tcPr>
            <w:tcW w:w="425" w:type="dxa"/>
          </w:tcPr>
          <w:p w14:paraId="7F6C1633" w14:textId="77777777" w:rsidR="00A24615" w:rsidRPr="00554BA9" w:rsidRDefault="00A24615">
            <w:pPr>
              <w:rPr>
                <w:rFonts w:ascii="Source Sans Pro" w:hAnsi="Source Sans Pro"/>
              </w:rPr>
            </w:pPr>
          </w:p>
        </w:tc>
        <w:tc>
          <w:tcPr>
            <w:tcW w:w="4253" w:type="dxa"/>
            <w:gridSpan w:val="3"/>
          </w:tcPr>
          <w:p w14:paraId="709C9431" w14:textId="77777777" w:rsidR="00A24615" w:rsidRPr="00554BA9" w:rsidRDefault="00A24615" w:rsidP="0099468B">
            <w:pPr>
              <w:pStyle w:val="a1"/>
              <w:numPr>
                <w:ilvl w:val="0"/>
                <w:numId w:val="0"/>
              </w:numPr>
              <w:ind w:left="357" w:hanging="357"/>
              <w:rPr>
                <w:rFonts w:ascii="Source Sans Pro" w:hAnsi="Source Sans Pro"/>
                <w:lang w:val="en-US"/>
              </w:rPr>
            </w:pPr>
          </w:p>
        </w:tc>
      </w:tr>
      <w:tr w:rsidR="00A24615" w:rsidRPr="007A7A4B" w14:paraId="1F1B33BA" w14:textId="77777777" w:rsidTr="00A7494F">
        <w:tc>
          <w:tcPr>
            <w:tcW w:w="392" w:type="dxa"/>
          </w:tcPr>
          <w:p w14:paraId="642001DA" w14:textId="77777777" w:rsidR="00A24615" w:rsidRPr="00554BA9" w:rsidRDefault="00A24615" w:rsidP="00FE4009">
            <w:pPr>
              <w:tabs>
                <w:tab w:val="left" w:pos="0"/>
                <w:tab w:val="left" w:pos="1843"/>
              </w:tabs>
              <w:ind w:right="1309"/>
              <w:rPr>
                <w:rFonts w:ascii="Source Sans Pro" w:hAnsi="Source Sans Pro"/>
                <w:highlight w:val="yellow"/>
              </w:rPr>
            </w:pPr>
          </w:p>
        </w:tc>
        <w:tc>
          <w:tcPr>
            <w:tcW w:w="4252" w:type="dxa"/>
            <w:gridSpan w:val="2"/>
          </w:tcPr>
          <w:p w14:paraId="3AF403AE" w14:textId="77777777" w:rsidR="00A24615" w:rsidRPr="00554BA9" w:rsidRDefault="006A26AE" w:rsidP="0099468B">
            <w:pPr>
              <w:pStyle w:val="a1"/>
              <w:numPr>
                <w:ilvl w:val="0"/>
                <w:numId w:val="0"/>
              </w:numPr>
              <w:rPr>
                <w:rFonts w:ascii="Source Sans Pro" w:hAnsi="Source Sans Pro"/>
              </w:rPr>
            </w:pPr>
            <w:r w:rsidRPr="00554BA9">
              <w:rPr>
                <w:rStyle w:val="af"/>
                <w:rFonts w:ascii="Source Sans Pro" w:eastAsiaTheme="minorHAnsi" w:hAnsi="Source Sans Pro"/>
                <w:b/>
              </w:rPr>
              <w:t>Депонент:</w:t>
            </w:r>
          </w:p>
        </w:tc>
        <w:tc>
          <w:tcPr>
            <w:tcW w:w="284" w:type="dxa"/>
          </w:tcPr>
          <w:p w14:paraId="3E3DEAE0" w14:textId="77777777" w:rsidR="00A24615" w:rsidRPr="00554BA9" w:rsidRDefault="00A24615">
            <w:pPr>
              <w:rPr>
                <w:rFonts w:ascii="Source Sans Pro" w:hAnsi="Source Sans Pro"/>
              </w:rPr>
            </w:pPr>
          </w:p>
        </w:tc>
        <w:tc>
          <w:tcPr>
            <w:tcW w:w="425" w:type="dxa"/>
          </w:tcPr>
          <w:p w14:paraId="686863D9" w14:textId="77777777" w:rsidR="00A24615" w:rsidRPr="00554BA9" w:rsidRDefault="00A24615">
            <w:pPr>
              <w:rPr>
                <w:rFonts w:ascii="Source Sans Pro" w:hAnsi="Source Sans Pro"/>
              </w:rPr>
            </w:pPr>
          </w:p>
        </w:tc>
        <w:tc>
          <w:tcPr>
            <w:tcW w:w="4253" w:type="dxa"/>
            <w:gridSpan w:val="3"/>
          </w:tcPr>
          <w:p w14:paraId="07CB58D2" w14:textId="77777777" w:rsidR="00A24615" w:rsidRPr="00554BA9" w:rsidRDefault="00720122" w:rsidP="0099468B">
            <w:pPr>
              <w:pStyle w:val="a1"/>
              <w:numPr>
                <w:ilvl w:val="0"/>
                <w:numId w:val="0"/>
              </w:numPr>
              <w:ind w:left="357" w:hanging="357"/>
              <w:rPr>
                <w:rFonts w:ascii="Source Sans Pro" w:hAnsi="Source Sans Pro"/>
                <w:b/>
                <w:lang w:val="en-US"/>
              </w:rPr>
            </w:pPr>
            <w:r w:rsidRPr="00554BA9">
              <w:rPr>
                <w:rFonts w:ascii="Source Sans Pro" w:hAnsi="Source Sans Pro"/>
                <w:b/>
                <w:lang w:val="en-US"/>
              </w:rPr>
              <w:t>Depositor:</w:t>
            </w:r>
          </w:p>
        </w:tc>
      </w:tr>
      <w:tr w:rsidR="006A26AE" w:rsidRPr="007A7A4B" w14:paraId="65855B83" w14:textId="77777777" w:rsidTr="00A7494F">
        <w:tc>
          <w:tcPr>
            <w:tcW w:w="392" w:type="dxa"/>
          </w:tcPr>
          <w:p w14:paraId="719C2C53" w14:textId="77777777" w:rsidR="006A26AE" w:rsidRPr="00554BA9" w:rsidRDefault="006A26AE" w:rsidP="00FE4009">
            <w:pPr>
              <w:tabs>
                <w:tab w:val="left" w:pos="0"/>
                <w:tab w:val="left" w:pos="1843"/>
              </w:tabs>
              <w:ind w:right="1309"/>
              <w:rPr>
                <w:rFonts w:ascii="Source Sans Pro" w:hAnsi="Source Sans Pro"/>
                <w:highlight w:val="yellow"/>
              </w:rPr>
            </w:pPr>
          </w:p>
        </w:tc>
        <w:tc>
          <w:tcPr>
            <w:tcW w:w="4252" w:type="dxa"/>
            <w:gridSpan w:val="2"/>
          </w:tcPr>
          <w:p w14:paraId="0F5D707B" w14:textId="77777777" w:rsidR="006A26AE" w:rsidRPr="00554BA9" w:rsidRDefault="00096531" w:rsidP="00436748">
            <w:pPr>
              <w:ind w:left="-108" w:firstLine="142"/>
              <w:rPr>
                <w:rStyle w:val="af"/>
                <w:rFonts w:ascii="Source Sans Pro" w:eastAsiaTheme="minorHAnsi" w:hAnsi="Source Sans Pro"/>
              </w:rPr>
            </w:pPr>
            <w:r w:rsidRPr="00554BA9">
              <w:rPr>
                <w:rStyle w:val="af"/>
                <w:rFonts w:ascii="Source Sans Pro" w:eastAsiaTheme="minorHAnsi" w:hAnsi="Source Sans Pro"/>
              </w:rPr>
              <w:t>А</w:t>
            </w:r>
            <w:r w:rsidR="006A26AE" w:rsidRPr="00554BA9">
              <w:rPr>
                <w:rStyle w:val="af"/>
                <w:rFonts w:ascii="Source Sans Pro" w:eastAsiaTheme="minorHAnsi" w:hAnsi="Source Sans Pro"/>
              </w:rPr>
              <w:t>дрес</w:t>
            </w:r>
            <w:r w:rsidR="006D75D6" w:rsidRPr="00554BA9">
              <w:rPr>
                <w:rStyle w:val="af"/>
                <w:rFonts w:ascii="Source Sans Pro" w:eastAsiaTheme="minorHAnsi" w:hAnsi="Source Sans Pro"/>
              </w:rPr>
              <w:t xml:space="preserve"> регистрации</w:t>
            </w:r>
            <w:r w:rsidR="006A26AE" w:rsidRPr="00554BA9">
              <w:rPr>
                <w:rStyle w:val="af"/>
                <w:rFonts w:ascii="Source Sans Pro" w:eastAsiaTheme="minorHAnsi" w:hAnsi="Source Sans Pro"/>
              </w:rPr>
              <w:t xml:space="preserve">: </w:t>
            </w:r>
          </w:p>
          <w:p w14:paraId="0EB0C9C5" w14:textId="77777777" w:rsidR="006A26AE" w:rsidRPr="00554BA9" w:rsidRDefault="006A26AE" w:rsidP="00436748">
            <w:pPr>
              <w:ind w:left="-108" w:firstLine="142"/>
              <w:rPr>
                <w:rStyle w:val="af"/>
                <w:rFonts w:ascii="Source Sans Pro" w:eastAsiaTheme="minorHAnsi" w:hAnsi="Source Sans Pro"/>
              </w:rPr>
            </w:pPr>
          </w:p>
        </w:tc>
        <w:tc>
          <w:tcPr>
            <w:tcW w:w="284" w:type="dxa"/>
          </w:tcPr>
          <w:p w14:paraId="2F394F0D" w14:textId="77777777" w:rsidR="006A26AE" w:rsidRPr="00554BA9" w:rsidRDefault="006A26AE">
            <w:pPr>
              <w:rPr>
                <w:rFonts w:ascii="Source Sans Pro" w:hAnsi="Source Sans Pro"/>
              </w:rPr>
            </w:pPr>
          </w:p>
        </w:tc>
        <w:tc>
          <w:tcPr>
            <w:tcW w:w="425" w:type="dxa"/>
          </w:tcPr>
          <w:p w14:paraId="449A8050" w14:textId="77777777" w:rsidR="006A26AE" w:rsidRPr="00554BA9" w:rsidRDefault="006A26AE">
            <w:pPr>
              <w:rPr>
                <w:rFonts w:ascii="Source Sans Pro" w:hAnsi="Source Sans Pro"/>
              </w:rPr>
            </w:pPr>
          </w:p>
        </w:tc>
        <w:tc>
          <w:tcPr>
            <w:tcW w:w="4253" w:type="dxa"/>
            <w:gridSpan w:val="3"/>
          </w:tcPr>
          <w:p w14:paraId="763947B0" w14:textId="77777777" w:rsidR="006A26AE" w:rsidRPr="00554BA9" w:rsidRDefault="006D75D6" w:rsidP="00C547F5">
            <w:pPr>
              <w:ind w:left="34"/>
              <w:rPr>
                <w:rFonts w:ascii="Source Sans Pro" w:eastAsia="Times New Roman" w:hAnsi="Source Sans Pro" w:cs="Arial"/>
                <w:sz w:val="16"/>
                <w:szCs w:val="16"/>
                <w:lang w:eastAsia="ru-RU"/>
              </w:rPr>
            </w:pPr>
            <w:r w:rsidRPr="00554BA9">
              <w:rPr>
                <w:rFonts w:ascii="Source Sans Pro" w:eastAsia="Times New Roman" w:hAnsi="Source Sans Pro" w:cs="Arial"/>
                <w:sz w:val="16"/>
                <w:szCs w:val="16"/>
                <w:lang w:eastAsia="ru-RU"/>
              </w:rPr>
              <w:t>A</w:t>
            </w:r>
            <w:r w:rsidR="006A26AE" w:rsidRPr="00554BA9">
              <w:rPr>
                <w:rFonts w:ascii="Source Sans Pro" w:eastAsia="Times New Roman" w:hAnsi="Source Sans Pro" w:cs="Arial"/>
                <w:sz w:val="16"/>
                <w:szCs w:val="16"/>
                <w:lang w:eastAsia="ru-RU"/>
              </w:rPr>
              <w:t xml:space="preserve">ddress: </w:t>
            </w:r>
          </w:p>
          <w:p w14:paraId="0E8027D9" w14:textId="77777777" w:rsidR="006A26AE" w:rsidRPr="00554BA9" w:rsidRDefault="006A26AE" w:rsidP="00C547F5">
            <w:pPr>
              <w:ind w:left="34"/>
              <w:rPr>
                <w:rFonts w:ascii="Source Sans Pro" w:eastAsia="Times New Roman" w:hAnsi="Source Sans Pro" w:cs="Arial"/>
                <w:sz w:val="16"/>
                <w:szCs w:val="16"/>
                <w:lang w:eastAsia="ru-RU"/>
              </w:rPr>
            </w:pPr>
          </w:p>
        </w:tc>
      </w:tr>
      <w:tr w:rsidR="006D75D6" w:rsidRPr="007A7A4B" w14:paraId="0226DB0D" w14:textId="77777777" w:rsidTr="00A7494F">
        <w:tc>
          <w:tcPr>
            <w:tcW w:w="392" w:type="dxa"/>
          </w:tcPr>
          <w:p w14:paraId="4814ACD2" w14:textId="77777777" w:rsidR="006D75D6" w:rsidRPr="00554BA9" w:rsidRDefault="006D75D6" w:rsidP="00FE4009">
            <w:pPr>
              <w:tabs>
                <w:tab w:val="left" w:pos="0"/>
                <w:tab w:val="left" w:pos="1843"/>
              </w:tabs>
              <w:ind w:right="1309"/>
              <w:rPr>
                <w:rFonts w:ascii="Source Sans Pro" w:hAnsi="Source Sans Pro"/>
                <w:highlight w:val="yellow"/>
              </w:rPr>
            </w:pPr>
          </w:p>
        </w:tc>
        <w:tc>
          <w:tcPr>
            <w:tcW w:w="4252" w:type="dxa"/>
            <w:gridSpan w:val="2"/>
          </w:tcPr>
          <w:p w14:paraId="5C36D445" w14:textId="77777777" w:rsidR="006D75D6" w:rsidRPr="00554BA9" w:rsidRDefault="006D75D6" w:rsidP="00436748">
            <w:pPr>
              <w:ind w:left="-108" w:firstLine="142"/>
              <w:rPr>
                <w:rStyle w:val="af"/>
                <w:rFonts w:ascii="Source Sans Pro" w:eastAsiaTheme="minorHAnsi" w:hAnsi="Source Sans Pro"/>
              </w:rPr>
            </w:pPr>
            <w:r w:rsidRPr="00554BA9">
              <w:rPr>
                <w:rStyle w:val="af"/>
                <w:rFonts w:ascii="Source Sans Pro" w:eastAsiaTheme="minorHAnsi" w:hAnsi="Source Sans Pro"/>
              </w:rPr>
              <w:t>Контактный телефон:</w:t>
            </w:r>
          </w:p>
        </w:tc>
        <w:tc>
          <w:tcPr>
            <w:tcW w:w="284" w:type="dxa"/>
          </w:tcPr>
          <w:p w14:paraId="3E7A4F0E" w14:textId="77777777" w:rsidR="006D75D6" w:rsidRPr="00554BA9" w:rsidRDefault="006D75D6">
            <w:pPr>
              <w:rPr>
                <w:rFonts w:ascii="Source Sans Pro" w:hAnsi="Source Sans Pro"/>
              </w:rPr>
            </w:pPr>
          </w:p>
        </w:tc>
        <w:tc>
          <w:tcPr>
            <w:tcW w:w="425" w:type="dxa"/>
          </w:tcPr>
          <w:p w14:paraId="7537ACD1" w14:textId="77777777" w:rsidR="006D75D6" w:rsidRPr="00554BA9" w:rsidRDefault="006D75D6">
            <w:pPr>
              <w:rPr>
                <w:rFonts w:ascii="Source Sans Pro" w:hAnsi="Source Sans Pro"/>
              </w:rPr>
            </w:pPr>
          </w:p>
        </w:tc>
        <w:tc>
          <w:tcPr>
            <w:tcW w:w="4253" w:type="dxa"/>
            <w:gridSpan w:val="3"/>
          </w:tcPr>
          <w:p w14:paraId="73EDBADE" w14:textId="77777777" w:rsidR="006D75D6" w:rsidRPr="00554BA9" w:rsidRDefault="006D75D6" w:rsidP="00C547F5">
            <w:pPr>
              <w:ind w:left="34"/>
              <w:rPr>
                <w:rFonts w:ascii="Source Sans Pro" w:eastAsia="Times New Roman" w:hAnsi="Source Sans Pro" w:cs="Arial"/>
                <w:sz w:val="16"/>
                <w:szCs w:val="16"/>
                <w:lang w:val="ru-RU" w:eastAsia="ru-RU"/>
              </w:rPr>
            </w:pPr>
            <w:r w:rsidRPr="00554BA9">
              <w:rPr>
                <w:rFonts w:ascii="Source Sans Pro" w:eastAsia="Times New Roman" w:hAnsi="Source Sans Pro" w:cs="Arial"/>
                <w:sz w:val="16"/>
                <w:szCs w:val="16"/>
                <w:lang w:eastAsia="ru-RU"/>
              </w:rPr>
              <w:t>Phone number</w:t>
            </w:r>
            <w:r w:rsidRPr="00554BA9">
              <w:rPr>
                <w:rFonts w:ascii="Source Sans Pro" w:eastAsia="Times New Roman" w:hAnsi="Source Sans Pro" w:cs="Arial"/>
                <w:sz w:val="16"/>
                <w:szCs w:val="16"/>
                <w:lang w:val="ru-RU" w:eastAsia="ru-RU"/>
              </w:rPr>
              <w:t>:</w:t>
            </w:r>
          </w:p>
        </w:tc>
      </w:tr>
      <w:tr w:rsidR="006A26AE" w:rsidRPr="007A7A4B" w14:paraId="33D1ED6B" w14:textId="77777777" w:rsidTr="00A7494F">
        <w:tc>
          <w:tcPr>
            <w:tcW w:w="392" w:type="dxa"/>
          </w:tcPr>
          <w:p w14:paraId="27AE33B4" w14:textId="77777777" w:rsidR="006A26AE" w:rsidRPr="00554BA9" w:rsidRDefault="006A26AE" w:rsidP="00FE4009">
            <w:pPr>
              <w:tabs>
                <w:tab w:val="left" w:pos="0"/>
                <w:tab w:val="left" w:pos="1843"/>
              </w:tabs>
              <w:ind w:right="1309"/>
              <w:rPr>
                <w:rFonts w:ascii="Source Sans Pro" w:hAnsi="Source Sans Pro"/>
                <w:highlight w:val="yellow"/>
              </w:rPr>
            </w:pPr>
          </w:p>
        </w:tc>
        <w:tc>
          <w:tcPr>
            <w:tcW w:w="4252" w:type="dxa"/>
            <w:gridSpan w:val="2"/>
          </w:tcPr>
          <w:p w14:paraId="610239C9" w14:textId="77777777" w:rsidR="006A26AE" w:rsidRPr="00554BA9" w:rsidRDefault="006D75D6" w:rsidP="00436748">
            <w:pPr>
              <w:ind w:left="-108" w:firstLine="142"/>
              <w:rPr>
                <w:rStyle w:val="af"/>
                <w:rFonts w:ascii="Source Sans Pro" w:eastAsiaTheme="minorHAnsi" w:hAnsi="Source Sans Pro"/>
              </w:rPr>
            </w:pPr>
            <w:r w:rsidRPr="00554BA9">
              <w:rPr>
                <w:rStyle w:val="af"/>
                <w:rFonts w:ascii="Source Sans Pro" w:eastAsiaTheme="minorHAnsi" w:hAnsi="Source Sans Pro"/>
              </w:rPr>
              <w:t>Адрес</w:t>
            </w:r>
            <w:r w:rsidR="006A26AE" w:rsidRPr="00554BA9">
              <w:rPr>
                <w:rStyle w:val="af"/>
                <w:rFonts w:ascii="Source Sans Pro" w:eastAsiaTheme="minorHAnsi" w:hAnsi="Source Sans Pro"/>
              </w:rPr>
              <w:t>:</w:t>
            </w:r>
          </w:p>
          <w:p w14:paraId="2D6FCA1C" w14:textId="77777777" w:rsidR="006A26AE" w:rsidRPr="00554BA9" w:rsidRDefault="006A26AE" w:rsidP="00436748">
            <w:pPr>
              <w:ind w:left="-108" w:firstLine="142"/>
              <w:rPr>
                <w:rStyle w:val="af"/>
                <w:rFonts w:ascii="Source Sans Pro" w:eastAsiaTheme="minorHAnsi" w:hAnsi="Source Sans Pro"/>
              </w:rPr>
            </w:pPr>
          </w:p>
        </w:tc>
        <w:tc>
          <w:tcPr>
            <w:tcW w:w="284" w:type="dxa"/>
          </w:tcPr>
          <w:p w14:paraId="34A951D7" w14:textId="77777777" w:rsidR="006A26AE" w:rsidRPr="00554BA9" w:rsidRDefault="006A26AE">
            <w:pPr>
              <w:rPr>
                <w:rFonts w:ascii="Source Sans Pro" w:hAnsi="Source Sans Pro"/>
                <w:lang w:val="ru-RU"/>
              </w:rPr>
            </w:pPr>
          </w:p>
        </w:tc>
        <w:tc>
          <w:tcPr>
            <w:tcW w:w="425" w:type="dxa"/>
          </w:tcPr>
          <w:p w14:paraId="5EB56B63" w14:textId="77777777" w:rsidR="006A26AE" w:rsidRPr="00554BA9" w:rsidRDefault="006A26AE">
            <w:pPr>
              <w:rPr>
                <w:rFonts w:ascii="Source Sans Pro" w:hAnsi="Source Sans Pro"/>
                <w:lang w:val="ru-RU"/>
              </w:rPr>
            </w:pPr>
          </w:p>
        </w:tc>
        <w:tc>
          <w:tcPr>
            <w:tcW w:w="4253" w:type="dxa"/>
            <w:gridSpan w:val="3"/>
          </w:tcPr>
          <w:p w14:paraId="70E59D56" w14:textId="77777777" w:rsidR="006A26AE" w:rsidRPr="00554BA9" w:rsidRDefault="006A26AE" w:rsidP="00C547F5">
            <w:pPr>
              <w:ind w:left="34"/>
              <w:rPr>
                <w:rFonts w:ascii="Source Sans Pro" w:eastAsia="Times New Roman" w:hAnsi="Source Sans Pro" w:cs="Arial"/>
                <w:sz w:val="16"/>
                <w:szCs w:val="16"/>
                <w:lang w:eastAsia="ru-RU"/>
              </w:rPr>
            </w:pPr>
            <w:r w:rsidRPr="00554BA9">
              <w:rPr>
                <w:rFonts w:ascii="Source Sans Pro" w:eastAsia="Times New Roman" w:hAnsi="Source Sans Pro" w:cs="Arial"/>
                <w:sz w:val="16"/>
                <w:szCs w:val="16"/>
                <w:lang w:eastAsia="ru-RU"/>
              </w:rPr>
              <w:t>Postal address:</w:t>
            </w:r>
          </w:p>
        </w:tc>
      </w:tr>
      <w:tr w:rsidR="006A26AE" w:rsidRPr="007A7A4B" w14:paraId="62EA537D" w14:textId="77777777" w:rsidTr="00A7494F">
        <w:tc>
          <w:tcPr>
            <w:tcW w:w="392" w:type="dxa"/>
          </w:tcPr>
          <w:p w14:paraId="178E0168" w14:textId="77777777" w:rsidR="006A26AE" w:rsidRPr="00554BA9" w:rsidRDefault="006A26AE" w:rsidP="00FE4009">
            <w:pPr>
              <w:tabs>
                <w:tab w:val="left" w:pos="0"/>
                <w:tab w:val="left" w:pos="1843"/>
              </w:tabs>
              <w:ind w:right="1309"/>
              <w:rPr>
                <w:rFonts w:ascii="Source Sans Pro" w:hAnsi="Source Sans Pro"/>
                <w:highlight w:val="yellow"/>
              </w:rPr>
            </w:pPr>
          </w:p>
        </w:tc>
        <w:tc>
          <w:tcPr>
            <w:tcW w:w="4252" w:type="dxa"/>
            <w:gridSpan w:val="2"/>
          </w:tcPr>
          <w:p w14:paraId="3DD8BCF6" w14:textId="77777777" w:rsidR="006A26AE" w:rsidRPr="00554BA9" w:rsidRDefault="006A26AE" w:rsidP="00436748">
            <w:pPr>
              <w:ind w:left="-108" w:firstLine="142"/>
              <w:rPr>
                <w:rStyle w:val="af"/>
                <w:rFonts w:ascii="Source Sans Pro" w:eastAsiaTheme="minorHAnsi" w:hAnsi="Source Sans Pro"/>
              </w:rPr>
            </w:pPr>
            <w:r w:rsidRPr="00554BA9">
              <w:rPr>
                <w:rStyle w:val="af"/>
                <w:rFonts w:ascii="Source Sans Pro" w:eastAsiaTheme="minorHAnsi" w:hAnsi="Source Sans Pro"/>
              </w:rPr>
              <w:t>Банковские реквизиты:</w:t>
            </w:r>
          </w:p>
          <w:p w14:paraId="3ED5FC77" w14:textId="77777777" w:rsidR="006A26AE" w:rsidRPr="00554BA9" w:rsidRDefault="006A26AE" w:rsidP="00436748">
            <w:pPr>
              <w:ind w:left="-108" w:firstLine="142"/>
              <w:rPr>
                <w:rStyle w:val="af"/>
                <w:rFonts w:ascii="Source Sans Pro" w:eastAsiaTheme="minorHAnsi" w:hAnsi="Source Sans Pro"/>
              </w:rPr>
            </w:pPr>
          </w:p>
        </w:tc>
        <w:tc>
          <w:tcPr>
            <w:tcW w:w="284" w:type="dxa"/>
          </w:tcPr>
          <w:p w14:paraId="32432591" w14:textId="77777777" w:rsidR="006A26AE" w:rsidRPr="00554BA9" w:rsidRDefault="006A26AE">
            <w:pPr>
              <w:rPr>
                <w:rFonts w:ascii="Source Sans Pro" w:hAnsi="Source Sans Pro"/>
                <w:lang w:val="ru-RU"/>
              </w:rPr>
            </w:pPr>
          </w:p>
        </w:tc>
        <w:tc>
          <w:tcPr>
            <w:tcW w:w="425" w:type="dxa"/>
          </w:tcPr>
          <w:p w14:paraId="5504F854" w14:textId="77777777" w:rsidR="006A26AE" w:rsidRPr="00554BA9" w:rsidRDefault="006A26AE">
            <w:pPr>
              <w:rPr>
                <w:rFonts w:ascii="Source Sans Pro" w:hAnsi="Source Sans Pro"/>
                <w:lang w:val="ru-RU"/>
              </w:rPr>
            </w:pPr>
          </w:p>
        </w:tc>
        <w:tc>
          <w:tcPr>
            <w:tcW w:w="4253" w:type="dxa"/>
            <w:gridSpan w:val="3"/>
          </w:tcPr>
          <w:p w14:paraId="3AB78163" w14:textId="77777777" w:rsidR="006A26AE" w:rsidRPr="00554BA9" w:rsidRDefault="006A26AE" w:rsidP="00C547F5">
            <w:pPr>
              <w:ind w:left="34"/>
              <w:rPr>
                <w:rFonts w:ascii="Source Sans Pro" w:eastAsia="Times New Roman" w:hAnsi="Source Sans Pro" w:cs="Arial"/>
                <w:sz w:val="16"/>
                <w:szCs w:val="16"/>
                <w:lang w:eastAsia="ru-RU"/>
              </w:rPr>
            </w:pPr>
            <w:r w:rsidRPr="00554BA9">
              <w:rPr>
                <w:rFonts w:ascii="Source Sans Pro" w:eastAsia="Times New Roman" w:hAnsi="Source Sans Pro" w:cs="Arial"/>
                <w:sz w:val="16"/>
                <w:szCs w:val="16"/>
                <w:lang w:eastAsia="ru-RU"/>
              </w:rPr>
              <w:t>Banking details:</w:t>
            </w:r>
          </w:p>
          <w:p w14:paraId="2CEB88C2" w14:textId="77777777" w:rsidR="006A26AE" w:rsidRPr="00554BA9" w:rsidRDefault="006A26AE" w:rsidP="00C547F5">
            <w:pPr>
              <w:ind w:left="34"/>
              <w:rPr>
                <w:rFonts w:ascii="Source Sans Pro" w:eastAsia="Times New Roman" w:hAnsi="Source Sans Pro" w:cs="Arial"/>
                <w:sz w:val="16"/>
                <w:szCs w:val="16"/>
                <w:lang w:eastAsia="ru-RU"/>
              </w:rPr>
            </w:pPr>
          </w:p>
        </w:tc>
      </w:tr>
      <w:tr w:rsidR="006A26AE" w:rsidRPr="007A7A4B" w14:paraId="6DB94396" w14:textId="77777777" w:rsidTr="00A7494F">
        <w:tc>
          <w:tcPr>
            <w:tcW w:w="392" w:type="dxa"/>
          </w:tcPr>
          <w:p w14:paraId="5291DA85" w14:textId="77777777" w:rsidR="006A26AE" w:rsidRPr="00554BA9" w:rsidRDefault="006A26AE" w:rsidP="00FE4009">
            <w:pPr>
              <w:tabs>
                <w:tab w:val="left" w:pos="0"/>
                <w:tab w:val="left" w:pos="1843"/>
              </w:tabs>
              <w:ind w:right="1309"/>
              <w:rPr>
                <w:rFonts w:ascii="Source Sans Pro" w:hAnsi="Source Sans Pro"/>
                <w:highlight w:val="yellow"/>
              </w:rPr>
            </w:pPr>
          </w:p>
        </w:tc>
        <w:tc>
          <w:tcPr>
            <w:tcW w:w="2693" w:type="dxa"/>
          </w:tcPr>
          <w:p w14:paraId="407900AD" w14:textId="77777777" w:rsidR="006A26AE" w:rsidRPr="00554BA9" w:rsidRDefault="006A26AE" w:rsidP="0099468B">
            <w:pPr>
              <w:pStyle w:val="a1"/>
              <w:numPr>
                <w:ilvl w:val="0"/>
                <w:numId w:val="0"/>
              </w:numPr>
              <w:rPr>
                <w:rFonts w:ascii="Source Sans Pro" w:hAnsi="Source Sans Pro"/>
              </w:rPr>
            </w:pPr>
            <w:r w:rsidRPr="00554BA9">
              <w:rPr>
                <w:rFonts w:ascii="Source Sans Pro" w:hAnsi="Source Sans Pro"/>
              </w:rPr>
              <w:t>ИНН</w:t>
            </w:r>
            <w:r w:rsidR="006D75D6" w:rsidRPr="00554BA9">
              <w:rPr>
                <w:rFonts w:ascii="Source Sans Pro" w:hAnsi="Source Sans Pro"/>
              </w:rPr>
              <w:t xml:space="preserve"> </w:t>
            </w:r>
            <w:r w:rsidR="006D75D6" w:rsidRPr="00554BA9">
              <w:rPr>
                <w:rFonts w:ascii="Source Sans Pro" w:hAnsi="Source Sans Pro"/>
                <w:i/>
              </w:rPr>
              <w:t>(при наличии)</w:t>
            </w:r>
            <w:r w:rsidR="006D75D6" w:rsidRPr="00554BA9">
              <w:rPr>
                <w:rFonts w:ascii="Source Sans Pro" w:hAnsi="Source Sans Pro"/>
              </w:rPr>
              <w:t>:</w:t>
            </w:r>
          </w:p>
        </w:tc>
        <w:tc>
          <w:tcPr>
            <w:tcW w:w="1559" w:type="dxa"/>
          </w:tcPr>
          <w:p w14:paraId="7D1BB6F3" w14:textId="77777777" w:rsidR="006A26AE" w:rsidRPr="00554BA9" w:rsidRDefault="006A26AE" w:rsidP="0099468B">
            <w:pPr>
              <w:pStyle w:val="a1"/>
              <w:numPr>
                <w:ilvl w:val="0"/>
                <w:numId w:val="0"/>
              </w:numPr>
              <w:rPr>
                <w:rFonts w:ascii="Source Sans Pro" w:hAnsi="Source Sans Pro"/>
              </w:rPr>
            </w:pPr>
          </w:p>
        </w:tc>
        <w:tc>
          <w:tcPr>
            <w:tcW w:w="284" w:type="dxa"/>
          </w:tcPr>
          <w:p w14:paraId="2B467AC5" w14:textId="77777777" w:rsidR="006A26AE" w:rsidRPr="00554BA9" w:rsidRDefault="006A26AE">
            <w:pPr>
              <w:rPr>
                <w:rFonts w:ascii="Source Sans Pro" w:hAnsi="Source Sans Pro"/>
                <w:lang w:val="ru-RU"/>
              </w:rPr>
            </w:pPr>
          </w:p>
        </w:tc>
        <w:tc>
          <w:tcPr>
            <w:tcW w:w="425" w:type="dxa"/>
          </w:tcPr>
          <w:p w14:paraId="49E0A006" w14:textId="77777777" w:rsidR="006A26AE" w:rsidRPr="00554BA9" w:rsidRDefault="006A26AE">
            <w:pPr>
              <w:rPr>
                <w:rFonts w:ascii="Source Sans Pro" w:hAnsi="Source Sans Pro"/>
                <w:lang w:val="ru-RU"/>
              </w:rPr>
            </w:pPr>
          </w:p>
        </w:tc>
        <w:tc>
          <w:tcPr>
            <w:tcW w:w="2835" w:type="dxa"/>
            <w:gridSpan w:val="2"/>
          </w:tcPr>
          <w:p w14:paraId="4967D275" w14:textId="77777777" w:rsidR="006A26AE" w:rsidRPr="00554BA9" w:rsidRDefault="006A26AE" w:rsidP="00C547F5">
            <w:pPr>
              <w:pStyle w:val="a1"/>
              <w:numPr>
                <w:ilvl w:val="0"/>
                <w:numId w:val="0"/>
              </w:numPr>
              <w:ind w:left="34"/>
              <w:rPr>
                <w:rFonts w:ascii="Source Sans Pro" w:hAnsi="Source Sans Pro"/>
                <w:lang w:val="en-US"/>
              </w:rPr>
            </w:pPr>
            <w:r w:rsidRPr="00554BA9">
              <w:rPr>
                <w:rFonts w:ascii="Source Sans Pro" w:hAnsi="Source Sans Pro"/>
                <w:lang w:val="en-US"/>
              </w:rPr>
              <w:t>INN</w:t>
            </w:r>
            <w:r w:rsidR="006D75D6" w:rsidRPr="00554BA9">
              <w:rPr>
                <w:rFonts w:ascii="Source Sans Pro" w:hAnsi="Source Sans Pro"/>
              </w:rPr>
              <w:t xml:space="preserve"> </w:t>
            </w:r>
            <w:r w:rsidR="006D75D6" w:rsidRPr="00554BA9">
              <w:rPr>
                <w:rFonts w:ascii="Source Sans Pro" w:hAnsi="Source Sans Pro"/>
                <w:i/>
              </w:rPr>
              <w:t>(if any):</w:t>
            </w:r>
          </w:p>
        </w:tc>
        <w:tc>
          <w:tcPr>
            <w:tcW w:w="1418" w:type="dxa"/>
          </w:tcPr>
          <w:p w14:paraId="2F01A8E6" w14:textId="77777777" w:rsidR="006A26AE" w:rsidRPr="00554BA9" w:rsidRDefault="006A26AE" w:rsidP="0099468B">
            <w:pPr>
              <w:pStyle w:val="a1"/>
              <w:numPr>
                <w:ilvl w:val="0"/>
                <w:numId w:val="0"/>
              </w:numPr>
              <w:ind w:left="357" w:hanging="357"/>
              <w:rPr>
                <w:rFonts w:ascii="Source Sans Pro" w:hAnsi="Source Sans Pro"/>
              </w:rPr>
            </w:pPr>
          </w:p>
        </w:tc>
      </w:tr>
      <w:tr w:rsidR="006A26AE" w:rsidRPr="007A7A4B" w14:paraId="3F56A077" w14:textId="77777777" w:rsidTr="00A7494F">
        <w:tc>
          <w:tcPr>
            <w:tcW w:w="392" w:type="dxa"/>
          </w:tcPr>
          <w:p w14:paraId="7762CEFE" w14:textId="77777777" w:rsidR="006A26AE" w:rsidRPr="00554BA9" w:rsidRDefault="006A26AE" w:rsidP="00FE4009">
            <w:pPr>
              <w:tabs>
                <w:tab w:val="left" w:pos="0"/>
                <w:tab w:val="left" w:pos="1843"/>
              </w:tabs>
              <w:ind w:right="1309"/>
              <w:rPr>
                <w:rFonts w:ascii="Source Sans Pro" w:hAnsi="Source Sans Pro"/>
                <w:highlight w:val="yellow"/>
                <w:lang w:val="ru-RU"/>
              </w:rPr>
            </w:pPr>
          </w:p>
        </w:tc>
        <w:tc>
          <w:tcPr>
            <w:tcW w:w="2693" w:type="dxa"/>
          </w:tcPr>
          <w:p w14:paraId="24ABF012" w14:textId="77777777" w:rsidR="006A26AE" w:rsidRPr="00554BA9" w:rsidRDefault="006D75D6" w:rsidP="0099468B">
            <w:pPr>
              <w:pStyle w:val="a1"/>
              <w:numPr>
                <w:ilvl w:val="0"/>
                <w:numId w:val="0"/>
              </w:numPr>
              <w:rPr>
                <w:rFonts w:ascii="Source Sans Pro" w:hAnsi="Source Sans Pro"/>
              </w:rPr>
            </w:pPr>
            <w:r w:rsidRPr="00554BA9">
              <w:rPr>
                <w:rFonts w:ascii="Source Sans Pro" w:hAnsi="Source Sans Pro"/>
              </w:rPr>
              <w:t xml:space="preserve">Данные документа, удостоверяющего личность </w:t>
            </w:r>
            <w:r w:rsidRPr="00554BA9">
              <w:rPr>
                <w:rFonts w:ascii="Source Sans Pro" w:hAnsi="Source Sans Pro"/>
                <w:i/>
              </w:rPr>
              <w:t>(наименование, номер, когда и кем выдан, код подразделения (при наличии)</w:t>
            </w:r>
            <w:r w:rsidRPr="00554BA9">
              <w:rPr>
                <w:rFonts w:ascii="Source Sans Pro" w:hAnsi="Source Sans Pro"/>
              </w:rPr>
              <w:t>:</w:t>
            </w:r>
          </w:p>
          <w:p w14:paraId="73259783" w14:textId="77777777" w:rsidR="00A7494F" w:rsidRPr="00554BA9" w:rsidRDefault="00A7494F" w:rsidP="0099468B">
            <w:pPr>
              <w:pStyle w:val="a1"/>
              <w:numPr>
                <w:ilvl w:val="0"/>
                <w:numId w:val="0"/>
              </w:numPr>
              <w:rPr>
                <w:rFonts w:ascii="Source Sans Pro" w:hAnsi="Source Sans Pro"/>
              </w:rPr>
            </w:pPr>
          </w:p>
        </w:tc>
        <w:tc>
          <w:tcPr>
            <w:tcW w:w="1559" w:type="dxa"/>
          </w:tcPr>
          <w:p w14:paraId="0432668B" w14:textId="77777777" w:rsidR="006A26AE" w:rsidRPr="00554BA9" w:rsidRDefault="006A26AE" w:rsidP="0099468B">
            <w:pPr>
              <w:pStyle w:val="a1"/>
              <w:numPr>
                <w:ilvl w:val="0"/>
                <w:numId w:val="0"/>
              </w:numPr>
              <w:rPr>
                <w:rFonts w:ascii="Source Sans Pro" w:hAnsi="Source Sans Pro"/>
              </w:rPr>
            </w:pPr>
          </w:p>
        </w:tc>
        <w:tc>
          <w:tcPr>
            <w:tcW w:w="284" w:type="dxa"/>
          </w:tcPr>
          <w:p w14:paraId="1C948FFB" w14:textId="77777777" w:rsidR="006A26AE" w:rsidRPr="00554BA9" w:rsidRDefault="006A26AE">
            <w:pPr>
              <w:rPr>
                <w:rFonts w:ascii="Source Sans Pro" w:hAnsi="Source Sans Pro"/>
                <w:lang w:val="ru-RU"/>
              </w:rPr>
            </w:pPr>
          </w:p>
        </w:tc>
        <w:tc>
          <w:tcPr>
            <w:tcW w:w="425" w:type="dxa"/>
          </w:tcPr>
          <w:p w14:paraId="0A644D7B" w14:textId="77777777" w:rsidR="006A26AE" w:rsidRPr="00554BA9" w:rsidRDefault="006A26AE">
            <w:pPr>
              <w:rPr>
                <w:rFonts w:ascii="Source Sans Pro" w:hAnsi="Source Sans Pro"/>
                <w:lang w:val="ru-RU"/>
              </w:rPr>
            </w:pPr>
          </w:p>
        </w:tc>
        <w:tc>
          <w:tcPr>
            <w:tcW w:w="2835" w:type="dxa"/>
            <w:gridSpan w:val="2"/>
          </w:tcPr>
          <w:p w14:paraId="44FD0B20" w14:textId="77777777" w:rsidR="006A26AE" w:rsidRPr="00554BA9" w:rsidRDefault="006D75D6" w:rsidP="00C547F5">
            <w:pPr>
              <w:pStyle w:val="a1"/>
              <w:numPr>
                <w:ilvl w:val="0"/>
                <w:numId w:val="0"/>
              </w:numPr>
              <w:ind w:left="34"/>
              <w:rPr>
                <w:rFonts w:ascii="Source Sans Pro" w:hAnsi="Source Sans Pro"/>
                <w:lang w:val="en-US"/>
              </w:rPr>
            </w:pPr>
            <w:r w:rsidRPr="00554BA9">
              <w:rPr>
                <w:rFonts w:ascii="Source Sans Pro" w:hAnsi="Source Sans Pro"/>
                <w:lang w:val="en-US"/>
              </w:rPr>
              <w:t>Id</w:t>
            </w:r>
            <w:r w:rsidR="00436748" w:rsidRPr="00554BA9">
              <w:rPr>
                <w:rFonts w:ascii="Source Sans Pro" w:hAnsi="Source Sans Pro"/>
                <w:lang w:val="en-US"/>
              </w:rPr>
              <w:t xml:space="preserve">entity document details </w:t>
            </w:r>
            <w:r w:rsidR="00436748" w:rsidRPr="00554BA9">
              <w:rPr>
                <w:rFonts w:ascii="Source Sans Pro" w:hAnsi="Source Sans Pro"/>
                <w:i/>
                <w:lang w:val="en-US"/>
              </w:rPr>
              <w:t>(name of the document, series, number, authority and date of issue, code of issuing department  (if any)):</w:t>
            </w:r>
          </w:p>
        </w:tc>
        <w:tc>
          <w:tcPr>
            <w:tcW w:w="1418" w:type="dxa"/>
          </w:tcPr>
          <w:p w14:paraId="3AA0A13E" w14:textId="77777777" w:rsidR="006A26AE" w:rsidRPr="00554BA9" w:rsidRDefault="006A26AE" w:rsidP="0099468B">
            <w:pPr>
              <w:pStyle w:val="a1"/>
              <w:numPr>
                <w:ilvl w:val="0"/>
                <w:numId w:val="0"/>
              </w:numPr>
              <w:ind w:left="357" w:hanging="357"/>
              <w:rPr>
                <w:rFonts w:ascii="Source Sans Pro" w:hAnsi="Source Sans Pro"/>
                <w:lang w:val="en-US"/>
              </w:rPr>
            </w:pPr>
          </w:p>
        </w:tc>
      </w:tr>
      <w:tr w:rsidR="006A26AE" w:rsidRPr="007A7A4B" w14:paraId="4A567F15" w14:textId="77777777" w:rsidTr="00A7494F">
        <w:tc>
          <w:tcPr>
            <w:tcW w:w="392" w:type="dxa"/>
          </w:tcPr>
          <w:p w14:paraId="7956C001" w14:textId="77777777" w:rsidR="006A26AE" w:rsidRPr="00554BA9" w:rsidRDefault="006A26AE" w:rsidP="00FE4009">
            <w:pPr>
              <w:tabs>
                <w:tab w:val="left" w:pos="0"/>
                <w:tab w:val="left" w:pos="1843"/>
              </w:tabs>
              <w:ind w:right="1309"/>
              <w:rPr>
                <w:rFonts w:ascii="Source Sans Pro" w:hAnsi="Source Sans Pro"/>
                <w:highlight w:val="yellow"/>
              </w:rPr>
            </w:pPr>
          </w:p>
        </w:tc>
        <w:tc>
          <w:tcPr>
            <w:tcW w:w="2693" w:type="dxa"/>
          </w:tcPr>
          <w:p w14:paraId="1010F135" w14:textId="6EE29EA5" w:rsidR="006A26AE" w:rsidRPr="00554BA9" w:rsidRDefault="006A26AE" w:rsidP="0099468B">
            <w:pPr>
              <w:pStyle w:val="a1"/>
              <w:numPr>
                <w:ilvl w:val="0"/>
                <w:numId w:val="0"/>
              </w:numPr>
              <w:rPr>
                <w:rFonts w:ascii="Source Sans Pro" w:hAnsi="Source Sans Pro"/>
                <w:lang w:val="en-US"/>
              </w:rPr>
            </w:pPr>
          </w:p>
        </w:tc>
        <w:tc>
          <w:tcPr>
            <w:tcW w:w="1559" w:type="dxa"/>
          </w:tcPr>
          <w:p w14:paraId="7502480E" w14:textId="77777777" w:rsidR="006A26AE" w:rsidRPr="00554BA9" w:rsidRDefault="006A26AE" w:rsidP="0099468B">
            <w:pPr>
              <w:pStyle w:val="a1"/>
              <w:numPr>
                <w:ilvl w:val="0"/>
                <w:numId w:val="0"/>
              </w:numPr>
              <w:rPr>
                <w:rFonts w:ascii="Source Sans Pro" w:hAnsi="Source Sans Pro"/>
                <w:lang w:val="en-US"/>
              </w:rPr>
            </w:pPr>
          </w:p>
        </w:tc>
        <w:tc>
          <w:tcPr>
            <w:tcW w:w="284" w:type="dxa"/>
          </w:tcPr>
          <w:p w14:paraId="73933E10" w14:textId="77777777" w:rsidR="006A26AE" w:rsidRPr="00554BA9" w:rsidRDefault="006A26AE">
            <w:pPr>
              <w:rPr>
                <w:rFonts w:ascii="Source Sans Pro" w:hAnsi="Source Sans Pro"/>
              </w:rPr>
            </w:pPr>
          </w:p>
        </w:tc>
        <w:tc>
          <w:tcPr>
            <w:tcW w:w="425" w:type="dxa"/>
          </w:tcPr>
          <w:p w14:paraId="72C0EB1D" w14:textId="77777777" w:rsidR="006A26AE" w:rsidRPr="00554BA9" w:rsidRDefault="006A26AE">
            <w:pPr>
              <w:rPr>
                <w:rFonts w:ascii="Source Sans Pro" w:hAnsi="Source Sans Pro"/>
              </w:rPr>
            </w:pPr>
          </w:p>
        </w:tc>
        <w:tc>
          <w:tcPr>
            <w:tcW w:w="2268" w:type="dxa"/>
          </w:tcPr>
          <w:p w14:paraId="6E08A8C0" w14:textId="06ED1D00" w:rsidR="006A26AE" w:rsidRPr="00554BA9" w:rsidRDefault="006A26AE" w:rsidP="0099468B">
            <w:pPr>
              <w:pStyle w:val="a1"/>
              <w:numPr>
                <w:ilvl w:val="0"/>
                <w:numId w:val="0"/>
              </w:numPr>
              <w:ind w:left="357" w:hanging="357"/>
              <w:rPr>
                <w:rFonts w:ascii="Source Sans Pro" w:hAnsi="Source Sans Pro"/>
                <w:lang w:val="en-US"/>
              </w:rPr>
            </w:pPr>
          </w:p>
        </w:tc>
        <w:tc>
          <w:tcPr>
            <w:tcW w:w="1985" w:type="dxa"/>
            <w:gridSpan w:val="2"/>
          </w:tcPr>
          <w:p w14:paraId="5D3EB945" w14:textId="77777777" w:rsidR="006A26AE" w:rsidRPr="00554BA9" w:rsidRDefault="006A26AE" w:rsidP="0099468B">
            <w:pPr>
              <w:pStyle w:val="a1"/>
              <w:numPr>
                <w:ilvl w:val="0"/>
                <w:numId w:val="0"/>
              </w:numPr>
              <w:ind w:left="357" w:hanging="357"/>
              <w:rPr>
                <w:rFonts w:ascii="Source Sans Pro" w:hAnsi="Source Sans Pro"/>
                <w:lang w:val="en-US"/>
              </w:rPr>
            </w:pPr>
          </w:p>
        </w:tc>
      </w:tr>
      <w:tr w:rsidR="00704437" w:rsidRPr="007A7A4B" w14:paraId="5C587A4F" w14:textId="77777777" w:rsidTr="00A77ADF">
        <w:trPr>
          <w:trHeight w:val="413"/>
        </w:trPr>
        <w:tc>
          <w:tcPr>
            <w:tcW w:w="392" w:type="dxa"/>
          </w:tcPr>
          <w:p w14:paraId="73561B7F" w14:textId="77777777" w:rsidR="00704437" w:rsidRPr="00554BA9" w:rsidRDefault="00704437" w:rsidP="00FE4009">
            <w:pPr>
              <w:tabs>
                <w:tab w:val="left" w:pos="0"/>
                <w:tab w:val="left" w:pos="1843"/>
              </w:tabs>
              <w:ind w:right="1309"/>
              <w:rPr>
                <w:rFonts w:ascii="Source Sans Pro" w:hAnsi="Source Sans Pro"/>
                <w:highlight w:val="yellow"/>
              </w:rPr>
            </w:pPr>
          </w:p>
        </w:tc>
        <w:tc>
          <w:tcPr>
            <w:tcW w:w="4252" w:type="dxa"/>
            <w:gridSpan w:val="2"/>
            <w:tcBorders>
              <w:bottom w:val="single" w:sz="4" w:space="0" w:color="auto"/>
            </w:tcBorders>
          </w:tcPr>
          <w:p w14:paraId="7BDBBD55" w14:textId="77777777" w:rsidR="00704437" w:rsidRPr="00554BA9" w:rsidRDefault="00704437" w:rsidP="00095530">
            <w:pPr>
              <w:ind w:left="-108"/>
              <w:jc w:val="center"/>
              <w:rPr>
                <w:rStyle w:val="af"/>
                <w:rFonts w:ascii="Source Sans Pro" w:eastAsiaTheme="minorHAnsi" w:hAnsi="Source Sans Pro"/>
                <w:lang w:val="en-US"/>
              </w:rPr>
            </w:pPr>
          </w:p>
        </w:tc>
        <w:tc>
          <w:tcPr>
            <w:tcW w:w="284" w:type="dxa"/>
          </w:tcPr>
          <w:p w14:paraId="37FB64F5" w14:textId="77777777" w:rsidR="00704437" w:rsidRPr="00554BA9" w:rsidRDefault="00704437">
            <w:pPr>
              <w:rPr>
                <w:rFonts w:ascii="Source Sans Pro" w:hAnsi="Source Sans Pro"/>
              </w:rPr>
            </w:pPr>
          </w:p>
        </w:tc>
        <w:tc>
          <w:tcPr>
            <w:tcW w:w="425" w:type="dxa"/>
          </w:tcPr>
          <w:p w14:paraId="425CE73E" w14:textId="77777777" w:rsidR="00704437" w:rsidRPr="00554BA9" w:rsidRDefault="00704437">
            <w:pPr>
              <w:rPr>
                <w:rFonts w:ascii="Source Sans Pro" w:hAnsi="Source Sans Pro"/>
              </w:rPr>
            </w:pPr>
          </w:p>
        </w:tc>
        <w:tc>
          <w:tcPr>
            <w:tcW w:w="4253" w:type="dxa"/>
            <w:gridSpan w:val="3"/>
            <w:tcBorders>
              <w:bottom w:val="single" w:sz="4" w:space="0" w:color="auto"/>
            </w:tcBorders>
          </w:tcPr>
          <w:p w14:paraId="43ACEEF8" w14:textId="77777777" w:rsidR="00704437" w:rsidRPr="00554BA9" w:rsidRDefault="00704437" w:rsidP="0099468B">
            <w:pPr>
              <w:pStyle w:val="a1"/>
              <w:numPr>
                <w:ilvl w:val="0"/>
                <w:numId w:val="0"/>
              </w:numPr>
              <w:ind w:left="357" w:hanging="357"/>
              <w:rPr>
                <w:rFonts w:ascii="Source Sans Pro" w:hAnsi="Source Sans Pro"/>
                <w:lang w:val="en-US"/>
              </w:rPr>
            </w:pPr>
          </w:p>
        </w:tc>
      </w:tr>
      <w:tr w:rsidR="00704437" w:rsidRPr="00E87A14" w14:paraId="6880DFD8" w14:textId="77777777" w:rsidTr="006E20E4">
        <w:tc>
          <w:tcPr>
            <w:tcW w:w="392" w:type="dxa"/>
          </w:tcPr>
          <w:p w14:paraId="49590250" w14:textId="77777777" w:rsidR="00704437" w:rsidRPr="00554BA9" w:rsidRDefault="00704437" w:rsidP="00FE4009">
            <w:pPr>
              <w:tabs>
                <w:tab w:val="left" w:pos="0"/>
                <w:tab w:val="left" w:pos="1843"/>
              </w:tabs>
              <w:ind w:right="1309"/>
              <w:rPr>
                <w:rFonts w:ascii="Source Sans Pro" w:hAnsi="Source Sans Pro"/>
                <w:highlight w:val="yellow"/>
              </w:rPr>
            </w:pPr>
          </w:p>
        </w:tc>
        <w:tc>
          <w:tcPr>
            <w:tcW w:w="4252" w:type="dxa"/>
            <w:gridSpan w:val="2"/>
            <w:tcBorders>
              <w:top w:val="single" w:sz="4" w:space="0" w:color="auto"/>
            </w:tcBorders>
          </w:tcPr>
          <w:p w14:paraId="54BF27D6" w14:textId="5B6494AB" w:rsidR="00704437" w:rsidRPr="00554BA9" w:rsidRDefault="00704437" w:rsidP="00704437">
            <w:pPr>
              <w:pStyle w:val="a1"/>
              <w:numPr>
                <w:ilvl w:val="0"/>
                <w:numId w:val="0"/>
              </w:numPr>
              <w:jc w:val="center"/>
              <w:rPr>
                <w:rFonts w:ascii="Source Sans Pro" w:hAnsi="Source Sans Pro"/>
                <w:lang w:val="en-US"/>
              </w:rPr>
            </w:pPr>
            <w:r w:rsidRPr="00554BA9">
              <w:rPr>
                <w:rStyle w:val="af"/>
                <w:rFonts w:ascii="Source Sans Pro" w:eastAsiaTheme="minorHAnsi" w:hAnsi="Source Sans Pro"/>
              </w:rPr>
              <w:t>(подпись</w:t>
            </w:r>
            <w:r w:rsidRPr="00554BA9">
              <w:rPr>
                <w:rStyle w:val="af"/>
                <w:rFonts w:ascii="Source Sans Pro" w:eastAsiaTheme="minorHAnsi" w:hAnsi="Source Sans Pro"/>
                <w:lang w:val="en-GB"/>
              </w:rPr>
              <w:t xml:space="preserve"> </w:t>
            </w:r>
            <w:r w:rsidRPr="00554BA9">
              <w:rPr>
                <w:rStyle w:val="af"/>
                <w:rFonts w:ascii="Source Sans Pro" w:eastAsiaTheme="minorHAnsi" w:hAnsi="Source Sans Pro"/>
              </w:rPr>
              <w:t xml:space="preserve">/ </w:t>
            </w:r>
            <w:r w:rsidRPr="00554BA9">
              <w:rPr>
                <w:rStyle w:val="af"/>
                <w:rFonts w:ascii="Source Sans Pro" w:eastAsiaTheme="minorHAnsi" w:hAnsi="Source Sans Pro"/>
                <w:lang w:val="en-GB"/>
              </w:rPr>
              <w:t>signature</w:t>
            </w:r>
            <w:r w:rsidRPr="00554BA9">
              <w:rPr>
                <w:rStyle w:val="af"/>
                <w:rFonts w:ascii="Source Sans Pro" w:eastAsiaTheme="minorHAnsi" w:hAnsi="Source Sans Pro"/>
              </w:rPr>
              <w:t>)</w:t>
            </w:r>
          </w:p>
        </w:tc>
        <w:tc>
          <w:tcPr>
            <w:tcW w:w="284" w:type="dxa"/>
          </w:tcPr>
          <w:p w14:paraId="44682112" w14:textId="77777777" w:rsidR="00704437" w:rsidRPr="00554BA9" w:rsidRDefault="00704437">
            <w:pPr>
              <w:rPr>
                <w:rFonts w:ascii="Source Sans Pro" w:hAnsi="Source Sans Pro"/>
              </w:rPr>
            </w:pPr>
          </w:p>
        </w:tc>
        <w:tc>
          <w:tcPr>
            <w:tcW w:w="425" w:type="dxa"/>
          </w:tcPr>
          <w:p w14:paraId="69C991B1" w14:textId="77777777" w:rsidR="00704437" w:rsidRPr="00554BA9" w:rsidRDefault="00704437">
            <w:pPr>
              <w:rPr>
                <w:rFonts w:ascii="Source Sans Pro" w:hAnsi="Source Sans Pro"/>
              </w:rPr>
            </w:pPr>
          </w:p>
        </w:tc>
        <w:tc>
          <w:tcPr>
            <w:tcW w:w="4253" w:type="dxa"/>
            <w:gridSpan w:val="3"/>
            <w:tcBorders>
              <w:top w:val="single" w:sz="4" w:space="0" w:color="auto"/>
            </w:tcBorders>
          </w:tcPr>
          <w:p w14:paraId="0F7A7901" w14:textId="28090E60" w:rsidR="00704437" w:rsidRPr="00554BA9" w:rsidRDefault="00704437" w:rsidP="006A26AE">
            <w:pPr>
              <w:ind w:left="-108"/>
              <w:jc w:val="center"/>
              <w:rPr>
                <w:rFonts w:ascii="Source Sans Pro" w:hAnsi="Source Sans Pro"/>
                <w:lang w:val="ru-RU"/>
              </w:rPr>
            </w:pPr>
            <w:r w:rsidRPr="00554BA9">
              <w:rPr>
                <w:rStyle w:val="af"/>
                <w:rFonts w:ascii="Source Sans Pro" w:eastAsiaTheme="minorHAnsi" w:hAnsi="Source Sans Pro"/>
              </w:rPr>
              <w:t>(Ф.И.О. полностью /</w:t>
            </w:r>
            <w:r w:rsidRPr="00554BA9">
              <w:rPr>
                <w:rStyle w:val="af"/>
                <w:rFonts w:ascii="Source Sans Pro" w:eastAsiaTheme="minorHAnsi" w:hAnsi="Source Sans Pro"/>
                <w:lang w:val="en-GB"/>
              </w:rPr>
              <w:t>full</w:t>
            </w:r>
            <w:r w:rsidRPr="00554BA9">
              <w:rPr>
                <w:rStyle w:val="af"/>
                <w:rFonts w:ascii="Source Sans Pro" w:eastAsiaTheme="minorHAnsi" w:hAnsi="Source Sans Pro"/>
              </w:rPr>
              <w:t xml:space="preserve"> </w:t>
            </w:r>
            <w:r w:rsidRPr="00554BA9">
              <w:rPr>
                <w:rStyle w:val="af"/>
                <w:rFonts w:ascii="Source Sans Pro" w:eastAsiaTheme="minorHAnsi" w:hAnsi="Source Sans Pro"/>
                <w:lang w:val="en-GB"/>
              </w:rPr>
              <w:t>name</w:t>
            </w:r>
            <w:r w:rsidRPr="00554BA9">
              <w:rPr>
                <w:rStyle w:val="af"/>
                <w:rFonts w:ascii="Source Sans Pro" w:eastAsiaTheme="minorHAnsi" w:hAnsi="Source Sans Pro"/>
              </w:rPr>
              <w:t>)</w:t>
            </w:r>
          </w:p>
        </w:tc>
      </w:tr>
      <w:tr w:rsidR="006A26AE" w:rsidRPr="00E87A14" w14:paraId="75950E0B" w14:textId="77777777" w:rsidTr="00A7494F">
        <w:tc>
          <w:tcPr>
            <w:tcW w:w="392" w:type="dxa"/>
          </w:tcPr>
          <w:p w14:paraId="3318626C" w14:textId="77777777" w:rsidR="006A26AE" w:rsidRPr="00554BA9" w:rsidRDefault="006A26AE" w:rsidP="00FE4009">
            <w:pPr>
              <w:tabs>
                <w:tab w:val="left" w:pos="0"/>
                <w:tab w:val="left" w:pos="1843"/>
              </w:tabs>
              <w:ind w:right="1309"/>
              <w:rPr>
                <w:rFonts w:ascii="Source Sans Pro" w:hAnsi="Source Sans Pro"/>
                <w:lang w:val="ru-RU"/>
              </w:rPr>
            </w:pPr>
          </w:p>
        </w:tc>
        <w:tc>
          <w:tcPr>
            <w:tcW w:w="4252" w:type="dxa"/>
            <w:gridSpan w:val="2"/>
          </w:tcPr>
          <w:p w14:paraId="498493DD" w14:textId="77777777" w:rsidR="006A26AE" w:rsidRPr="00554BA9" w:rsidRDefault="006A26AE" w:rsidP="0099468B">
            <w:pPr>
              <w:pStyle w:val="a1"/>
              <w:numPr>
                <w:ilvl w:val="0"/>
                <w:numId w:val="0"/>
              </w:numPr>
              <w:rPr>
                <w:rFonts w:ascii="Source Sans Pro" w:hAnsi="Source Sans Pro"/>
              </w:rPr>
            </w:pPr>
          </w:p>
        </w:tc>
        <w:tc>
          <w:tcPr>
            <w:tcW w:w="284" w:type="dxa"/>
          </w:tcPr>
          <w:p w14:paraId="7E295BD3" w14:textId="77777777" w:rsidR="006A26AE" w:rsidRPr="00554BA9" w:rsidRDefault="006A26AE">
            <w:pPr>
              <w:rPr>
                <w:rFonts w:ascii="Source Sans Pro" w:hAnsi="Source Sans Pro"/>
                <w:lang w:val="ru-RU"/>
              </w:rPr>
            </w:pPr>
          </w:p>
        </w:tc>
        <w:tc>
          <w:tcPr>
            <w:tcW w:w="425" w:type="dxa"/>
          </w:tcPr>
          <w:p w14:paraId="13B4A5FD" w14:textId="77777777" w:rsidR="006A26AE" w:rsidRPr="00554BA9" w:rsidRDefault="006A26AE">
            <w:pPr>
              <w:rPr>
                <w:rFonts w:ascii="Source Sans Pro" w:hAnsi="Source Sans Pro"/>
                <w:lang w:val="ru-RU"/>
              </w:rPr>
            </w:pPr>
          </w:p>
        </w:tc>
        <w:tc>
          <w:tcPr>
            <w:tcW w:w="4253" w:type="dxa"/>
            <w:gridSpan w:val="3"/>
          </w:tcPr>
          <w:p w14:paraId="1450A9F6" w14:textId="77777777" w:rsidR="006A26AE" w:rsidRPr="00554BA9" w:rsidRDefault="006A26AE" w:rsidP="0099468B">
            <w:pPr>
              <w:pStyle w:val="a1"/>
              <w:numPr>
                <w:ilvl w:val="0"/>
                <w:numId w:val="0"/>
              </w:numPr>
              <w:ind w:left="357" w:hanging="357"/>
              <w:rPr>
                <w:rFonts w:ascii="Source Sans Pro" w:hAnsi="Source Sans Pro"/>
              </w:rPr>
            </w:pPr>
          </w:p>
        </w:tc>
      </w:tr>
    </w:tbl>
    <w:p w14:paraId="7248A75E" w14:textId="77777777" w:rsidR="00C9231A" w:rsidRPr="00554BA9" w:rsidRDefault="00C9231A">
      <w:pPr>
        <w:rPr>
          <w:rFonts w:ascii="Source Sans Pro" w:hAnsi="Source Sans Pro"/>
          <w:lang w:val="ru-RU"/>
        </w:rPr>
      </w:pPr>
    </w:p>
    <w:sectPr w:rsidR="00C9231A" w:rsidRPr="00554BA9" w:rsidSect="00B01FB4">
      <w:footerReference w:type="default" r:id="rId13"/>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DBD2A" w14:textId="77777777" w:rsidR="00A66FF1" w:rsidRDefault="00A66FF1" w:rsidP="00C9231A">
      <w:pPr>
        <w:spacing w:after="0" w:line="240" w:lineRule="auto"/>
      </w:pPr>
      <w:r>
        <w:separator/>
      </w:r>
    </w:p>
  </w:endnote>
  <w:endnote w:type="continuationSeparator" w:id="0">
    <w:p w14:paraId="4032A7FE" w14:textId="77777777" w:rsidR="00A66FF1" w:rsidRDefault="00A66FF1" w:rsidP="00C92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ource Sans Pro">
    <w:panose1 w:val="020B0503030403020204"/>
    <w:charset w:val="CC"/>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802374"/>
      <w:docPartObj>
        <w:docPartGallery w:val="Page Numbers (Bottom of Page)"/>
        <w:docPartUnique/>
      </w:docPartObj>
    </w:sdtPr>
    <w:sdtEndPr>
      <w:rPr>
        <w:noProof/>
      </w:rPr>
    </w:sdtEndPr>
    <w:sdtContent>
      <w:p w14:paraId="6F0945FA" w14:textId="5957DDA0" w:rsidR="00A66FF1" w:rsidRDefault="00A66FF1">
        <w:pPr>
          <w:pStyle w:val="afb"/>
          <w:jc w:val="center"/>
        </w:pPr>
        <w:r>
          <w:fldChar w:fldCharType="begin"/>
        </w:r>
        <w:r>
          <w:instrText xml:space="preserve"> PAGE   \* MERGEFORMAT </w:instrText>
        </w:r>
        <w:r>
          <w:fldChar w:fldCharType="separate"/>
        </w:r>
        <w:r w:rsidR="00E87A14">
          <w:rPr>
            <w:noProof/>
          </w:rPr>
          <w:t>3</w:t>
        </w:r>
        <w:r>
          <w:rPr>
            <w:noProof/>
          </w:rPr>
          <w:fldChar w:fldCharType="end"/>
        </w:r>
      </w:p>
    </w:sdtContent>
  </w:sdt>
  <w:p w14:paraId="51CE6A5A" w14:textId="77777777" w:rsidR="00A66FF1" w:rsidRDefault="00A66FF1">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0E4DB" w14:textId="77777777" w:rsidR="00A66FF1" w:rsidRDefault="00A66FF1" w:rsidP="00C9231A">
      <w:pPr>
        <w:spacing w:after="0" w:line="240" w:lineRule="auto"/>
      </w:pPr>
      <w:r>
        <w:separator/>
      </w:r>
    </w:p>
  </w:footnote>
  <w:footnote w:type="continuationSeparator" w:id="0">
    <w:p w14:paraId="4C59BF47" w14:textId="77777777" w:rsidR="00A66FF1" w:rsidRDefault="00A66FF1" w:rsidP="00C923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181"/>
    <w:multiLevelType w:val="hybridMultilevel"/>
    <w:tmpl w:val="B3F8CC14"/>
    <w:lvl w:ilvl="0" w:tplc="A3F6BBCC">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443370"/>
    <w:multiLevelType w:val="multilevel"/>
    <w:tmpl w:val="00063E80"/>
    <w:lvl w:ilvl="0">
      <w:start w:val="1"/>
      <w:numFmt w:val="bullet"/>
      <w:lvlText w:val=""/>
      <w:lvlJc w:val="left"/>
      <w:pPr>
        <w:ind w:left="360" w:hanging="360"/>
      </w:pPr>
      <w:rPr>
        <w:rFonts w:ascii="Symbol" w:hAnsi="Symbol" w:hint="default"/>
      </w:rPr>
    </w:lvl>
    <w:lvl w:ilvl="1">
      <w:start w:val="1"/>
      <w:numFmt w:val="decimal"/>
      <w:lvlText w:val="%1.%2"/>
      <w:lvlJc w:val="left"/>
      <w:pPr>
        <w:ind w:left="1069" w:hanging="360"/>
      </w:pPr>
      <w:rPr>
        <w:rFonts w:hint="default"/>
      </w:rPr>
    </w:lvl>
    <w:lvl w:ilvl="2">
      <w:start w:val="1"/>
      <w:numFmt w:val="decimal"/>
      <w:lvlText w:val="%1.%2.%3"/>
      <w:lvlJc w:val="left"/>
      <w:pPr>
        <w:ind w:left="1778" w:hanging="36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7112" w:hanging="1440"/>
      </w:pPr>
      <w:rPr>
        <w:rFonts w:hint="default"/>
      </w:rPr>
    </w:lvl>
  </w:abstractNum>
  <w:abstractNum w:abstractNumId="2" w15:restartNumberingAfterBreak="0">
    <w:nsid w:val="21E92048"/>
    <w:multiLevelType w:val="hybridMultilevel"/>
    <w:tmpl w:val="3A4C0978"/>
    <w:lvl w:ilvl="0" w:tplc="4600D3C2">
      <w:start w:val="1"/>
      <w:numFmt w:val="decimal"/>
      <w:pStyle w:val="11"/>
      <w:lvlText w:val="1.%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CD21C7"/>
    <w:multiLevelType w:val="multilevel"/>
    <w:tmpl w:val="323A4CB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4" w15:restartNumberingAfterBreak="0">
    <w:nsid w:val="2DEF5EEA"/>
    <w:multiLevelType w:val="multilevel"/>
    <w:tmpl w:val="11E60D2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778" w:hanging="36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7112" w:hanging="1440"/>
      </w:pPr>
      <w:rPr>
        <w:rFonts w:hint="default"/>
      </w:rPr>
    </w:lvl>
  </w:abstractNum>
  <w:abstractNum w:abstractNumId="5" w15:restartNumberingAfterBreak="0">
    <w:nsid w:val="3EB44ABD"/>
    <w:multiLevelType w:val="hybridMultilevel"/>
    <w:tmpl w:val="DEC0E890"/>
    <w:lvl w:ilvl="0" w:tplc="DC508618">
      <w:start w:val="1"/>
      <w:numFmt w:val="decimal"/>
      <w:pStyle w:val="31"/>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772203"/>
    <w:multiLevelType w:val="hybridMultilevel"/>
    <w:tmpl w:val="77242914"/>
    <w:lvl w:ilvl="0" w:tplc="50BCB510">
      <w:start w:val="1"/>
      <w:numFmt w:val="decimal"/>
      <w:pStyle w:val="231"/>
      <w:lvlText w:val="2.3.%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0D173C"/>
    <w:multiLevelType w:val="multilevel"/>
    <w:tmpl w:val="CA9A07E8"/>
    <w:lvl w:ilvl="0">
      <w:start w:val="1"/>
      <w:numFmt w:val="decimal"/>
      <w:pStyle w:val="a0"/>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pStyle w:val="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696E60AF"/>
    <w:multiLevelType w:val="hybridMultilevel"/>
    <w:tmpl w:val="B40479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0A06D7C"/>
    <w:multiLevelType w:val="multilevel"/>
    <w:tmpl w:val="FBE88FEE"/>
    <w:lvl w:ilvl="0">
      <w:start w:val="1"/>
      <w:numFmt w:val="bullet"/>
      <w:lvlText w:val=""/>
      <w:lvlJc w:val="left"/>
      <w:pPr>
        <w:ind w:left="717" w:hanging="360"/>
      </w:pPr>
      <w:rPr>
        <w:rFonts w:ascii="Symbol" w:hAnsi="Symbol" w:hint="default"/>
        <w:lang w:val="en-US"/>
      </w:r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0" w15:restartNumberingAfterBreak="0">
    <w:nsid w:val="73821321"/>
    <w:multiLevelType w:val="multilevel"/>
    <w:tmpl w:val="DBB2D430"/>
    <w:lvl w:ilvl="0">
      <w:start w:val="1"/>
      <w:numFmt w:val="decimal"/>
      <w:pStyle w:val="2"/>
      <w:lvlText w:val="%1."/>
      <w:lvlJc w:val="left"/>
      <w:pPr>
        <w:ind w:left="1069" w:hanging="360"/>
      </w:pPr>
      <w:rPr>
        <w:rFonts w:hint="default"/>
      </w:rPr>
    </w:lvl>
    <w:lvl w:ilvl="1">
      <w:start w:val="1"/>
      <w:numFmt w:val="decimal"/>
      <w:pStyle w:val="a1"/>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num w:numId="1">
    <w:abstractNumId w:val="7"/>
  </w:num>
  <w:num w:numId="2">
    <w:abstractNumId w:val="10"/>
  </w:num>
  <w:num w:numId="3">
    <w:abstractNumId w:val="10"/>
    <w:lvlOverride w:ilvl="0">
      <w:startOverride w:val="1"/>
    </w:lvlOverride>
    <w:lvlOverride w:ilvl="1">
      <w:startOverride w:val="1"/>
    </w:lvlOverride>
  </w:num>
  <w:num w:numId="4">
    <w:abstractNumId w:val="10"/>
    <w:lvlOverride w:ilvl="0">
      <w:startOverride w:val="1"/>
    </w:lvlOverride>
    <w:lvlOverride w:ilvl="1">
      <w:startOverride w:val="2"/>
    </w:lvlOverride>
  </w:num>
  <w:num w:numId="5">
    <w:abstractNumId w:val="10"/>
    <w:lvlOverride w:ilvl="0">
      <w:startOverride w:val="1"/>
    </w:lvlOverride>
    <w:lvlOverride w:ilvl="1">
      <w:startOverride w:val="4"/>
    </w:lvlOverride>
  </w:num>
  <w:num w:numId="6">
    <w:abstractNumId w:val="10"/>
    <w:lvlOverride w:ilvl="0">
      <w:startOverride w:val="1"/>
    </w:lvlOverride>
    <w:lvlOverride w:ilvl="1">
      <w:startOverride w:val="3"/>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 w:numId="10">
    <w:abstractNumId w:val="10"/>
    <w:lvlOverride w:ilvl="0">
      <w:startOverride w:val="2"/>
    </w:lvlOverride>
    <w:lvlOverride w:ilvl="1">
      <w:startOverride w:val="1"/>
    </w:lvlOverride>
    <w:lvlOverride w:ilvl="2">
      <w:startOverride w:val="8"/>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num>
  <w:num w:numId="14">
    <w:abstractNumId w:val="6"/>
  </w:num>
  <w:num w:numId="15">
    <w:abstractNumId w:val="10"/>
    <w:lvlOverride w:ilvl="0">
      <w:startOverride w:val="2"/>
    </w:lvlOverride>
    <w:lvlOverride w:ilvl="1">
      <w:startOverride w:val="4"/>
    </w:lvlOverride>
    <w:lvlOverride w:ilvl="2">
      <w:startOverride w:val="1"/>
    </w:lvlOverride>
  </w:num>
  <w:num w:numId="16">
    <w:abstractNumId w:val="5"/>
  </w:num>
  <w:num w:numId="17">
    <w:abstractNumId w:val="8"/>
  </w:num>
  <w:num w:numId="18">
    <w:abstractNumId w:val="10"/>
    <w:lvlOverride w:ilvl="0">
      <w:startOverride w:val="8"/>
    </w:lvlOverride>
    <w:lvlOverride w:ilvl="1">
      <w:startOverride w:val="1"/>
    </w:lvlOverride>
  </w:num>
  <w:num w:numId="19">
    <w:abstractNumId w:val="1"/>
  </w:num>
  <w:num w:numId="20">
    <w:abstractNumId w:val="2"/>
  </w:num>
  <w:num w:numId="21">
    <w:abstractNumId w:val="3"/>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1A4"/>
    <w:rsid w:val="00014AFE"/>
    <w:rsid w:val="0003693D"/>
    <w:rsid w:val="000566A9"/>
    <w:rsid w:val="000660E4"/>
    <w:rsid w:val="000678D7"/>
    <w:rsid w:val="000803E6"/>
    <w:rsid w:val="00095530"/>
    <w:rsid w:val="00096531"/>
    <w:rsid w:val="00104891"/>
    <w:rsid w:val="00106990"/>
    <w:rsid w:val="00116082"/>
    <w:rsid w:val="00123AF0"/>
    <w:rsid w:val="00126D7F"/>
    <w:rsid w:val="0013734F"/>
    <w:rsid w:val="00177383"/>
    <w:rsid w:val="001A04D1"/>
    <w:rsid w:val="001A0FB4"/>
    <w:rsid w:val="001A7654"/>
    <w:rsid w:val="001B6468"/>
    <w:rsid w:val="001D41DA"/>
    <w:rsid w:val="001F4287"/>
    <w:rsid w:val="00205E22"/>
    <w:rsid w:val="00231AF9"/>
    <w:rsid w:val="002322FB"/>
    <w:rsid w:val="00232E03"/>
    <w:rsid w:val="002A03D5"/>
    <w:rsid w:val="002A7545"/>
    <w:rsid w:val="002C5B33"/>
    <w:rsid w:val="002D1033"/>
    <w:rsid w:val="002D4FA3"/>
    <w:rsid w:val="002D5AC4"/>
    <w:rsid w:val="002E4C9C"/>
    <w:rsid w:val="00341B08"/>
    <w:rsid w:val="00367819"/>
    <w:rsid w:val="00391B48"/>
    <w:rsid w:val="003A67AC"/>
    <w:rsid w:val="003A7D7F"/>
    <w:rsid w:val="003D0198"/>
    <w:rsid w:val="004174AC"/>
    <w:rsid w:val="00433D1B"/>
    <w:rsid w:val="00436748"/>
    <w:rsid w:val="00437D67"/>
    <w:rsid w:val="00466DFB"/>
    <w:rsid w:val="004C1F0A"/>
    <w:rsid w:val="004C29A3"/>
    <w:rsid w:val="0050178E"/>
    <w:rsid w:val="00541228"/>
    <w:rsid w:val="005476BE"/>
    <w:rsid w:val="00550C1D"/>
    <w:rsid w:val="00554BA9"/>
    <w:rsid w:val="00557D84"/>
    <w:rsid w:val="0057208C"/>
    <w:rsid w:val="005A3918"/>
    <w:rsid w:val="005D4640"/>
    <w:rsid w:val="005E171C"/>
    <w:rsid w:val="005F1193"/>
    <w:rsid w:val="005F2F59"/>
    <w:rsid w:val="006151DC"/>
    <w:rsid w:val="00670596"/>
    <w:rsid w:val="00693622"/>
    <w:rsid w:val="006A26AE"/>
    <w:rsid w:val="006A634D"/>
    <w:rsid w:val="006C2290"/>
    <w:rsid w:val="006D75D6"/>
    <w:rsid w:val="00704437"/>
    <w:rsid w:val="00720122"/>
    <w:rsid w:val="0074786D"/>
    <w:rsid w:val="00767052"/>
    <w:rsid w:val="00782715"/>
    <w:rsid w:val="0079085C"/>
    <w:rsid w:val="007937A0"/>
    <w:rsid w:val="007A38A9"/>
    <w:rsid w:val="007A6E5D"/>
    <w:rsid w:val="007A7A4B"/>
    <w:rsid w:val="007C6B34"/>
    <w:rsid w:val="007D7E53"/>
    <w:rsid w:val="007E5004"/>
    <w:rsid w:val="007F147B"/>
    <w:rsid w:val="0081293A"/>
    <w:rsid w:val="008229F8"/>
    <w:rsid w:val="00826CBE"/>
    <w:rsid w:val="00831F4D"/>
    <w:rsid w:val="008421A4"/>
    <w:rsid w:val="00862D47"/>
    <w:rsid w:val="008B4FFD"/>
    <w:rsid w:val="008E3BB7"/>
    <w:rsid w:val="00900308"/>
    <w:rsid w:val="00913B6B"/>
    <w:rsid w:val="00926F06"/>
    <w:rsid w:val="0095215F"/>
    <w:rsid w:val="00964AB4"/>
    <w:rsid w:val="009669DE"/>
    <w:rsid w:val="0097110B"/>
    <w:rsid w:val="00983B8D"/>
    <w:rsid w:val="0099468B"/>
    <w:rsid w:val="009C0A82"/>
    <w:rsid w:val="009D4CCA"/>
    <w:rsid w:val="009E5D7F"/>
    <w:rsid w:val="009F75B9"/>
    <w:rsid w:val="00A10AD2"/>
    <w:rsid w:val="00A217F9"/>
    <w:rsid w:val="00A24615"/>
    <w:rsid w:val="00A351BE"/>
    <w:rsid w:val="00A464AD"/>
    <w:rsid w:val="00A66FF1"/>
    <w:rsid w:val="00A7494F"/>
    <w:rsid w:val="00A87593"/>
    <w:rsid w:val="00A87671"/>
    <w:rsid w:val="00AA2D6D"/>
    <w:rsid w:val="00AD20F3"/>
    <w:rsid w:val="00B00B93"/>
    <w:rsid w:val="00B01FB4"/>
    <w:rsid w:val="00B034AD"/>
    <w:rsid w:val="00B16AAC"/>
    <w:rsid w:val="00B33C50"/>
    <w:rsid w:val="00B54F9F"/>
    <w:rsid w:val="00BA6F22"/>
    <w:rsid w:val="00BC0816"/>
    <w:rsid w:val="00BC178F"/>
    <w:rsid w:val="00BD3763"/>
    <w:rsid w:val="00BD7C41"/>
    <w:rsid w:val="00BE576A"/>
    <w:rsid w:val="00C01675"/>
    <w:rsid w:val="00C024E5"/>
    <w:rsid w:val="00C15FCA"/>
    <w:rsid w:val="00C351F6"/>
    <w:rsid w:val="00C523AC"/>
    <w:rsid w:val="00C5280B"/>
    <w:rsid w:val="00C5328A"/>
    <w:rsid w:val="00C547F5"/>
    <w:rsid w:val="00C605AF"/>
    <w:rsid w:val="00C76C3B"/>
    <w:rsid w:val="00C80375"/>
    <w:rsid w:val="00C9099B"/>
    <w:rsid w:val="00C9231A"/>
    <w:rsid w:val="00CA7D4D"/>
    <w:rsid w:val="00CC06DA"/>
    <w:rsid w:val="00CC1BB9"/>
    <w:rsid w:val="00CF25FE"/>
    <w:rsid w:val="00CF478D"/>
    <w:rsid w:val="00CF6A83"/>
    <w:rsid w:val="00D13D68"/>
    <w:rsid w:val="00D21DA5"/>
    <w:rsid w:val="00D50DA9"/>
    <w:rsid w:val="00D60746"/>
    <w:rsid w:val="00D735DE"/>
    <w:rsid w:val="00D75EEF"/>
    <w:rsid w:val="00D81D4C"/>
    <w:rsid w:val="00D910E9"/>
    <w:rsid w:val="00DB04DD"/>
    <w:rsid w:val="00DC20CA"/>
    <w:rsid w:val="00DD031A"/>
    <w:rsid w:val="00DD6B93"/>
    <w:rsid w:val="00E2508F"/>
    <w:rsid w:val="00E25D23"/>
    <w:rsid w:val="00E34F53"/>
    <w:rsid w:val="00E43437"/>
    <w:rsid w:val="00E611F0"/>
    <w:rsid w:val="00E62AE6"/>
    <w:rsid w:val="00E87A14"/>
    <w:rsid w:val="00E91D50"/>
    <w:rsid w:val="00E93C5F"/>
    <w:rsid w:val="00ED5523"/>
    <w:rsid w:val="00EE085A"/>
    <w:rsid w:val="00EE181E"/>
    <w:rsid w:val="00F02BF7"/>
    <w:rsid w:val="00F74D14"/>
    <w:rsid w:val="00F902E2"/>
    <w:rsid w:val="00F94B89"/>
    <w:rsid w:val="00FE4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C768579"/>
  <w15:docId w15:val="{13DED1FB-7466-42ED-B200-8BD233A1A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20">
    <w:name w:val="heading 2"/>
    <w:basedOn w:val="a2"/>
    <w:link w:val="21"/>
    <w:uiPriority w:val="9"/>
    <w:qFormat/>
    <w:rsid w:val="00C523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2"/>
    <w:next w:val="a2"/>
    <w:link w:val="32"/>
    <w:uiPriority w:val="9"/>
    <w:semiHidden/>
    <w:unhideWhenUsed/>
    <w:qFormat/>
    <w:rsid w:val="004C1F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2D5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АГОЛОВОК"/>
    <w:basedOn w:val="a8"/>
    <w:link w:val="a9"/>
    <w:qFormat/>
    <w:rsid w:val="00983B8D"/>
    <w:pPr>
      <w:spacing w:after="0"/>
      <w:ind w:left="624"/>
      <w:jc w:val="center"/>
    </w:pPr>
    <w:rPr>
      <w:rFonts w:ascii="Arial" w:eastAsia="Times New Roman" w:hAnsi="Arial" w:cs="Arial"/>
      <w:bCs w:val="0"/>
      <w:color w:val="auto"/>
      <w:sz w:val="16"/>
      <w:szCs w:val="16"/>
      <w:lang w:val="ru-RU" w:eastAsia="ru-RU"/>
    </w:rPr>
  </w:style>
  <w:style w:type="character" w:customStyle="1" w:styleId="a9">
    <w:name w:val="ЗАГОЛОВОК Знак"/>
    <w:link w:val="a7"/>
    <w:rsid w:val="00983B8D"/>
    <w:rPr>
      <w:rFonts w:ascii="Arial" w:eastAsia="Times New Roman" w:hAnsi="Arial" w:cs="Arial"/>
      <w:b/>
      <w:sz w:val="16"/>
      <w:szCs w:val="16"/>
      <w:lang w:val="ru-RU" w:eastAsia="ru-RU"/>
    </w:rPr>
  </w:style>
  <w:style w:type="paragraph" w:styleId="a8">
    <w:name w:val="caption"/>
    <w:basedOn w:val="a2"/>
    <w:next w:val="a2"/>
    <w:uiPriority w:val="35"/>
    <w:semiHidden/>
    <w:unhideWhenUsed/>
    <w:qFormat/>
    <w:rsid w:val="00983B8D"/>
    <w:pPr>
      <w:spacing w:line="240" w:lineRule="auto"/>
    </w:pPr>
    <w:rPr>
      <w:b/>
      <w:bCs/>
      <w:color w:val="4F81BD" w:themeColor="accent1"/>
      <w:sz w:val="18"/>
      <w:szCs w:val="18"/>
    </w:rPr>
  </w:style>
  <w:style w:type="paragraph" w:customStyle="1" w:styleId="aa">
    <w:name w:val="ОБЫЧНЫЙ"/>
    <w:basedOn w:val="a2"/>
    <w:link w:val="ab"/>
    <w:qFormat/>
    <w:rsid w:val="00983B8D"/>
    <w:pPr>
      <w:spacing w:after="0" w:line="240" w:lineRule="auto"/>
      <w:ind w:left="340"/>
      <w:jc w:val="both"/>
    </w:pPr>
    <w:rPr>
      <w:rFonts w:ascii="Arial" w:eastAsia="Times New Roman" w:hAnsi="Arial" w:cs="Arial"/>
      <w:sz w:val="16"/>
      <w:szCs w:val="16"/>
      <w:lang w:val="ru-RU" w:eastAsia="ru-RU"/>
    </w:rPr>
  </w:style>
  <w:style w:type="character" w:customStyle="1" w:styleId="ab">
    <w:name w:val="ОБЫЧНЫЙ Знак"/>
    <w:link w:val="aa"/>
    <w:rsid w:val="00983B8D"/>
    <w:rPr>
      <w:rFonts w:ascii="Arial" w:eastAsia="Times New Roman" w:hAnsi="Arial" w:cs="Arial"/>
      <w:sz w:val="16"/>
      <w:szCs w:val="16"/>
      <w:lang w:val="ru-RU" w:eastAsia="ru-RU"/>
    </w:rPr>
  </w:style>
  <w:style w:type="paragraph" w:customStyle="1" w:styleId="ac">
    <w:name w:val="РАЗДЕЛ"/>
    <w:basedOn w:val="a0"/>
    <w:link w:val="ad"/>
    <w:qFormat/>
    <w:rsid w:val="00D50DA9"/>
    <w:pPr>
      <w:jc w:val="center"/>
    </w:pPr>
    <w:rPr>
      <w:rFonts w:cs="Arial"/>
      <w:b/>
      <w:szCs w:val="16"/>
    </w:rPr>
  </w:style>
  <w:style w:type="character" w:customStyle="1" w:styleId="ad">
    <w:name w:val="РАЗДЕЛ Знак"/>
    <w:link w:val="ac"/>
    <w:rsid w:val="00D50DA9"/>
    <w:rPr>
      <w:rFonts w:ascii="Arial" w:eastAsia="Times New Roman" w:hAnsi="Arial" w:cs="Arial"/>
      <w:b/>
      <w:sz w:val="16"/>
      <w:szCs w:val="16"/>
      <w:lang w:val="ru-RU" w:eastAsia="ru-RU"/>
    </w:rPr>
  </w:style>
  <w:style w:type="paragraph" w:styleId="a0">
    <w:name w:val="List Number"/>
    <w:basedOn w:val="a2"/>
    <w:rsid w:val="00D50DA9"/>
    <w:pPr>
      <w:numPr>
        <w:numId w:val="1"/>
      </w:numPr>
      <w:spacing w:after="0" w:line="240" w:lineRule="auto"/>
      <w:contextualSpacing/>
      <w:jc w:val="both"/>
    </w:pPr>
    <w:rPr>
      <w:rFonts w:ascii="Arial" w:eastAsia="Times New Roman" w:hAnsi="Arial" w:cs="Times New Roman"/>
      <w:sz w:val="16"/>
      <w:szCs w:val="20"/>
      <w:lang w:val="ru-RU" w:eastAsia="ru-RU"/>
    </w:rPr>
  </w:style>
  <w:style w:type="paragraph" w:customStyle="1" w:styleId="3">
    <w:name w:val="3 Нумерация"/>
    <w:basedOn w:val="a2"/>
    <w:link w:val="33"/>
    <w:qFormat/>
    <w:rsid w:val="00D50DA9"/>
    <w:pPr>
      <w:numPr>
        <w:ilvl w:val="2"/>
        <w:numId w:val="1"/>
      </w:numPr>
      <w:spacing w:before="60" w:after="60" w:line="240" w:lineRule="auto"/>
      <w:jc w:val="both"/>
    </w:pPr>
    <w:rPr>
      <w:rFonts w:ascii="Arial" w:eastAsia="Times New Roman" w:hAnsi="Arial" w:cs="Arial"/>
      <w:sz w:val="16"/>
      <w:szCs w:val="16"/>
      <w:lang w:val="ru-RU" w:eastAsia="ru-RU"/>
    </w:rPr>
  </w:style>
  <w:style w:type="character" w:styleId="ae">
    <w:name w:val="Book Title"/>
    <w:basedOn w:val="a3"/>
    <w:uiPriority w:val="33"/>
    <w:qFormat/>
    <w:rsid w:val="00FE4009"/>
    <w:rPr>
      <w:b/>
      <w:bCs/>
      <w:smallCaps/>
      <w:spacing w:val="5"/>
    </w:rPr>
  </w:style>
  <w:style w:type="paragraph" w:customStyle="1" w:styleId="a1">
    <w:name w:val="Нумерация"/>
    <w:basedOn w:val="2"/>
    <w:link w:val="af"/>
    <w:qFormat/>
    <w:rsid w:val="00FE4009"/>
    <w:pPr>
      <w:numPr>
        <w:ilvl w:val="1"/>
      </w:numPr>
      <w:spacing w:after="0" w:line="240" w:lineRule="auto"/>
      <w:ind w:left="357" w:hanging="357"/>
      <w:jc w:val="both"/>
    </w:pPr>
    <w:rPr>
      <w:rFonts w:ascii="Arial" w:eastAsia="Times New Roman" w:hAnsi="Arial" w:cs="Arial"/>
      <w:sz w:val="16"/>
      <w:szCs w:val="16"/>
      <w:lang w:val="ru-RU" w:eastAsia="ru-RU"/>
    </w:rPr>
  </w:style>
  <w:style w:type="character" w:customStyle="1" w:styleId="af">
    <w:name w:val="Нумерация Знак"/>
    <w:link w:val="a1"/>
    <w:rsid w:val="00FE4009"/>
    <w:rPr>
      <w:rFonts w:ascii="Arial" w:eastAsia="Times New Roman" w:hAnsi="Arial" w:cs="Arial"/>
      <w:sz w:val="16"/>
      <w:szCs w:val="16"/>
      <w:lang w:val="ru-RU" w:eastAsia="ru-RU"/>
    </w:rPr>
  </w:style>
  <w:style w:type="paragraph" w:styleId="2">
    <w:name w:val="List Number 2"/>
    <w:basedOn w:val="a2"/>
    <w:uiPriority w:val="99"/>
    <w:semiHidden/>
    <w:unhideWhenUsed/>
    <w:rsid w:val="00FE4009"/>
    <w:pPr>
      <w:numPr>
        <w:numId w:val="2"/>
      </w:numPr>
      <w:contextualSpacing/>
    </w:pPr>
  </w:style>
  <w:style w:type="character" w:styleId="af0">
    <w:name w:val="Hyperlink"/>
    <w:rsid w:val="00CC1BB9"/>
    <w:rPr>
      <w:color w:val="0000FF"/>
      <w:u w:val="single"/>
    </w:rPr>
  </w:style>
  <w:style w:type="character" w:customStyle="1" w:styleId="33">
    <w:name w:val="3 Нумерация Знак"/>
    <w:basedOn w:val="af"/>
    <w:link w:val="3"/>
    <w:rsid w:val="00767052"/>
    <w:rPr>
      <w:rFonts w:ascii="Arial" w:eastAsia="Times New Roman" w:hAnsi="Arial" w:cs="Arial"/>
      <w:sz w:val="16"/>
      <w:szCs w:val="16"/>
      <w:lang w:val="ru-RU" w:eastAsia="ru-RU"/>
    </w:rPr>
  </w:style>
  <w:style w:type="paragraph" w:customStyle="1" w:styleId="a">
    <w:name w:val="МАРКИРОВАННЫЙ"/>
    <w:basedOn w:val="af1"/>
    <w:link w:val="af2"/>
    <w:qFormat/>
    <w:rsid w:val="00C80375"/>
    <w:pPr>
      <w:numPr>
        <w:numId w:val="12"/>
      </w:numPr>
      <w:spacing w:after="0" w:line="240" w:lineRule="auto"/>
      <w:jc w:val="both"/>
    </w:pPr>
    <w:rPr>
      <w:rFonts w:ascii="Arial" w:eastAsia="Times New Roman" w:hAnsi="Arial" w:cs="Arial"/>
      <w:sz w:val="16"/>
      <w:szCs w:val="16"/>
      <w:lang w:val="ru-RU" w:eastAsia="ru-RU"/>
    </w:rPr>
  </w:style>
  <w:style w:type="character" w:customStyle="1" w:styleId="af2">
    <w:name w:val="МАРКИРОВАННЫЙ Знак"/>
    <w:link w:val="a"/>
    <w:rsid w:val="00C80375"/>
    <w:rPr>
      <w:rFonts w:ascii="Arial" w:eastAsia="Times New Roman" w:hAnsi="Arial" w:cs="Arial"/>
      <w:sz w:val="16"/>
      <w:szCs w:val="16"/>
      <w:lang w:val="ru-RU" w:eastAsia="ru-RU"/>
    </w:rPr>
  </w:style>
  <w:style w:type="paragraph" w:styleId="af1">
    <w:name w:val="Body Text"/>
    <w:basedOn w:val="a2"/>
    <w:link w:val="af3"/>
    <w:uiPriority w:val="99"/>
    <w:semiHidden/>
    <w:unhideWhenUsed/>
    <w:rsid w:val="00C80375"/>
    <w:pPr>
      <w:spacing w:after="120"/>
    </w:pPr>
  </w:style>
  <w:style w:type="character" w:customStyle="1" w:styleId="af3">
    <w:name w:val="Основной текст Знак"/>
    <w:basedOn w:val="a3"/>
    <w:link w:val="af1"/>
    <w:uiPriority w:val="99"/>
    <w:semiHidden/>
    <w:rsid w:val="00C80375"/>
  </w:style>
  <w:style w:type="paragraph" w:customStyle="1" w:styleId="231">
    <w:name w:val="2.3.1."/>
    <w:basedOn w:val="af1"/>
    <w:link w:val="2310"/>
    <w:qFormat/>
    <w:rsid w:val="00C80375"/>
    <w:pPr>
      <w:numPr>
        <w:numId w:val="14"/>
      </w:numPr>
      <w:spacing w:before="60" w:after="60" w:line="240" w:lineRule="auto"/>
      <w:ind w:left="357" w:hanging="357"/>
      <w:jc w:val="both"/>
    </w:pPr>
    <w:rPr>
      <w:rFonts w:ascii="Arial" w:eastAsia="Times New Roman" w:hAnsi="Arial" w:cs="Arial"/>
      <w:sz w:val="16"/>
      <w:szCs w:val="16"/>
      <w:lang w:val="ru-RU" w:eastAsia="ru-RU"/>
    </w:rPr>
  </w:style>
  <w:style w:type="character" w:customStyle="1" w:styleId="2310">
    <w:name w:val="2.3.1. Знак"/>
    <w:link w:val="231"/>
    <w:rsid w:val="00C80375"/>
    <w:rPr>
      <w:rFonts w:ascii="Arial" w:eastAsia="Times New Roman" w:hAnsi="Arial" w:cs="Arial"/>
      <w:sz w:val="16"/>
      <w:szCs w:val="16"/>
      <w:lang w:val="ru-RU" w:eastAsia="ru-RU"/>
    </w:rPr>
  </w:style>
  <w:style w:type="character" w:customStyle="1" w:styleId="21">
    <w:name w:val="Заголовок 2 Знак"/>
    <w:basedOn w:val="a3"/>
    <w:link w:val="20"/>
    <w:uiPriority w:val="9"/>
    <w:rsid w:val="00C523AC"/>
    <w:rPr>
      <w:rFonts w:ascii="Times New Roman" w:eastAsia="Times New Roman" w:hAnsi="Times New Roman" w:cs="Times New Roman"/>
      <w:b/>
      <w:bCs/>
      <w:sz w:val="36"/>
      <w:szCs w:val="36"/>
    </w:rPr>
  </w:style>
  <w:style w:type="paragraph" w:customStyle="1" w:styleId="31">
    <w:name w:val="3.1."/>
    <w:basedOn w:val="30"/>
    <w:link w:val="310"/>
    <w:qFormat/>
    <w:rsid w:val="004C1F0A"/>
    <w:pPr>
      <w:keepNext w:val="0"/>
      <w:keepLines w:val="0"/>
      <w:numPr>
        <w:numId w:val="16"/>
      </w:numPr>
      <w:spacing w:before="0" w:line="240" w:lineRule="auto"/>
      <w:jc w:val="both"/>
    </w:pPr>
    <w:rPr>
      <w:rFonts w:ascii="Arial" w:eastAsia="Times New Roman" w:hAnsi="Arial" w:cs="Arial"/>
      <w:b w:val="0"/>
      <w:bCs w:val="0"/>
      <w:color w:val="auto"/>
      <w:sz w:val="16"/>
      <w:szCs w:val="16"/>
      <w:lang w:val="x-none" w:eastAsia="x-none"/>
    </w:rPr>
  </w:style>
  <w:style w:type="character" w:customStyle="1" w:styleId="310">
    <w:name w:val="3.1. Знак"/>
    <w:link w:val="31"/>
    <w:rsid w:val="004C1F0A"/>
    <w:rPr>
      <w:rFonts w:ascii="Arial" w:eastAsia="Times New Roman" w:hAnsi="Arial" w:cs="Arial"/>
      <w:sz w:val="16"/>
      <w:szCs w:val="16"/>
      <w:lang w:val="x-none" w:eastAsia="x-none"/>
    </w:rPr>
  </w:style>
  <w:style w:type="character" w:customStyle="1" w:styleId="32">
    <w:name w:val="Заголовок 3 Знак"/>
    <w:basedOn w:val="a3"/>
    <w:link w:val="30"/>
    <w:uiPriority w:val="9"/>
    <w:semiHidden/>
    <w:rsid w:val="004C1F0A"/>
    <w:rPr>
      <w:rFonts w:asciiTheme="majorHAnsi" w:eastAsiaTheme="majorEastAsia" w:hAnsiTheme="majorHAnsi" w:cstheme="majorBidi"/>
      <w:b/>
      <w:bCs/>
      <w:color w:val="4F81BD" w:themeColor="accent1"/>
    </w:rPr>
  </w:style>
  <w:style w:type="paragraph" w:styleId="af4">
    <w:name w:val="footnote text"/>
    <w:basedOn w:val="a2"/>
    <w:link w:val="af5"/>
    <w:rsid w:val="00C9231A"/>
    <w:pPr>
      <w:spacing w:after="0" w:line="240" w:lineRule="auto"/>
    </w:pPr>
    <w:rPr>
      <w:rFonts w:ascii="Times New Roman CYR" w:eastAsia="Times New Roman" w:hAnsi="Times New Roman CYR" w:cs="Times New Roman"/>
      <w:sz w:val="20"/>
      <w:szCs w:val="20"/>
      <w:lang w:val="ru-RU" w:eastAsia="ru-RU"/>
    </w:rPr>
  </w:style>
  <w:style w:type="character" w:customStyle="1" w:styleId="af5">
    <w:name w:val="Текст сноски Знак"/>
    <w:basedOn w:val="a3"/>
    <w:link w:val="af4"/>
    <w:rsid w:val="00C9231A"/>
    <w:rPr>
      <w:rFonts w:ascii="Times New Roman CYR" w:eastAsia="Times New Roman" w:hAnsi="Times New Roman CYR" w:cs="Times New Roman"/>
      <w:sz w:val="20"/>
      <w:szCs w:val="20"/>
      <w:lang w:val="ru-RU" w:eastAsia="ru-RU"/>
    </w:rPr>
  </w:style>
  <w:style w:type="character" w:styleId="af6">
    <w:name w:val="footnote reference"/>
    <w:rsid w:val="00C9231A"/>
    <w:rPr>
      <w:vertAlign w:val="superscript"/>
    </w:rPr>
  </w:style>
  <w:style w:type="paragraph" w:styleId="af7">
    <w:name w:val="Balloon Text"/>
    <w:basedOn w:val="a2"/>
    <w:link w:val="af8"/>
    <w:uiPriority w:val="99"/>
    <w:semiHidden/>
    <w:unhideWhenUsed/>
    <w:rsid w:val="00A24615"/>
    <w:pPr>
      <w:spacing w:after="0" w:line="240" w:lineRule="auto"/>
    </w:pPr>
    <w:rPr>
      <w:rFonts w:ascii="Tahoma" w:hAnsi="Tahoma" w:cs="Tahoma"/>
      <w:sz w:val="16"/>
      <w:szCs w:val="16"/>
    </w:rPr>
  </w:style>
  <w:style w:type="character" w:customStyle="1" w:styleId="af8">
    <w:name w:val="Текст выноски Знак"/>
    <w:basedOn w:val="a3"/>
    <w:link w:val="af7"/>
    <w:uiPriority w:val="99"/>
    <w:semiHidden/>
    <w:rsid w:val="00A24615"/>
    <w:rPr>
      <w:rFonts w:ascii="Tahoma" w:hAnsi="Tahoma" w:cs="Tahoma"/>
      <w:sz w:val="16"/>
      <w:szCs w:val="16"/>
    </w:rPr>
  </w:style>
  <w:style w:type="paragraph" w:customStyle="1" w:styleId="11">
    <w:name w:val="1.1. НУМЕРАЦИЯ"/>
    <w:basedOn w:val="a2"/>
    <w:link w:val="110"/>
    <w:qFormat/>
    <w:rsid w:val="00106990"/>
    <w:pPr>
      <w:numPr>
        <w:numId w:val="20"/>
      </w:numPr>
      <w:spacing w:after="0" w:line="240" w:lineRule="auto"/>
      <w:jc w:val="both"/>
    </w:pPr>
    <w:rPr>
      <w:rFonts w:ascii="Arial" w:eastAsia="Times New Roman" w:hAnsi="Arial" w:cs="Arial"/>
      <w:sz w:val="16"/>
      <w:szCs w:val="16"/>
      <w:lang w:val="ru-RU" w:eastAsia="ru-RU"/>
    </w:rPr>
  </w:style>
  <w:style w:type="character" w:customStyle="1" w:styleId="110">
    <w:name w:val="1.1. НУМЕРАЦИЯ Знак"/>
    <w:link w:val="11"/>
    <w:rsid w:val="00106990"/>
    <w:rPr>
      <w:rFonts w:ascii="Arial" w:eastAsia="Times New Roman" w:hAnsi="Arial" w:cs="Arial"/>
      <w:sz w:val="16"/>
      <w:szCs w:val="16"/>
      <w:lang w:val="ru-RU" w:eastAsia="ru-RU"/>
    </w:rPr>
  </w:style>
  <w:style w:type="paragraph" w:styleId="af9">
    <w:name w:val="header"/>
    <w:basedOn w:val="a2"/>
    <w:link w:val="afa"/>
    <w:uiPriority w:val="99"/>
    <w:unhideWhenUsed/>
    <w:rsid w:val="00B01FB4"/>
    <w:pPr>
      <w:tabs>
        <w:tab w:val="center" w:pos="4844"/>
        <w:tab w:val="right" w:pos="9689"/>
      </w:tabs>
      <w:spacing w:after="0" w:line="240" w:lineRule="auto"/>
    </w:pPr>
  </w:style>
  <w:style w:type="character" w:customStyle="1" w:styleId="afa">
    <w:name w:val="Верхний колонтитул Знак"/>
    <w:basedOn w:val="a3"/>
    <w:link w:val="af9"/>
    <w:uiPriority w:val="99"/>
    <w:rsid w:val="00B01FB4"/>
  </w:style>
  <w:style w:type="paragraph" w:styleId="afb">
    <w:name w:val="footer"/>
    <w:basedOn w:val="a2"/>
    <w:link w:val="afc"/>
    <w:uiPriority w:val="99"/>
    <w:unhideWhenUsed/>
    <w:rsid w:val="00B01FB4"/>
    <w:pPr>
      <w:tabs>
        <w:tab w:val="center" w:pos="4844"/>
        <w:tab w:val="right" w:pos="9689"/>
      </w:tabs>
      <w:spacing w:after="0" w:line="240" w:lineRule="auto"/>
    </w:pPr>
  </w:style>
  <w:style w:type="character" w:customStyle="1" w:styleId="afc">
    <w:name w:val="Нижний колонтитул Знак"/>
    <w:basedOn w:val="a3"/>
    <w:link w:val="afb"/>
    <w:uiPriority w:val="99"/>
    <w:rsid w:val="00B01FB4"/>
  </w:style>
  <w:style w:type="character" w:styleId="afd">
    <w:name w:val="annotation reference"/>
    <w:basedOn w:val="a3"/>
    <w:uiPriority w:val="99"/>
    <w:semiHidden/>
    <w:unhideWhenUsed/>
    <w:rsid w:val="00831F4D"/>
    <w:rPr>
      <w:sz w:val="16"/>
      <w:szCs w:val="16"/>
    </w:rPr>
  </w:style>
  <w:style w:type="paragraph" w:styleId="afe">
    <w:name w:val="annotation text"/>
    <w:basedOn w:val="a2"/>
    <w:link w:val="aff"/>
    <w:uiPriority w:val="99"/>
    <w:semiHidden/>
    <w:unhideWhenUsed/>
    <w:rsid w:val="00831F4D"/>
    <w:pPr>
      <w:spacing w:line="240" w:lineRule="auto"/>
    </w:pPr>
    <w:rPr>
      <w:sz w:val="20"/>
      <w:szCs w:val="20"/>
    </w:rPr>
  </w:style>
  <w:style w:type="character" w:customStyle="1" w:styleId="aff">
    <w:name w:val="Текст примечания Знак"/>
    <w:basedOn w:val="a3"/>
    <w:link w:val="afe"/>
    <w:uiPriority w:val="99"/>
    <w:semiHidden/>
    <w:rsid w:val="00831F4D"/>
    <w:rPr>
      <w:sz w:val="20"/>
      <w:szCs w:val="20"/>
    </w:rPr>
  </w:style>
  <w:style w:type="paragraph" w:styleId="aff0">
    <w:name w:val="annotation subject"/>
    <w:basedOn w:val="afe"/>
    <w:next w:val="afe"/>
    <w:link w:val="aff1"/>
    <w:uiPriority w:val="99"/>
    <w:semiHidden/>
    <w:unhideWhenUsed/>
    <w:rsid w:val="00EE181E"/>
    <w:rPr>
      <w:b/>
      <w:bCs/>
    </w:rPr>
  </w:style>
  <w:style w:type="character" w:customStyle="1" w:styleId="aff1">
    <w:name w:val="Тема примечания Знак"/>
    <w:basedOn w:val="aff"/>
    <w:link w:val="aff0"/>
    <w:uiPriority w:val="99"/>
    <w:semiHidden/>
    <w:rsid w:val="00EE18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452061">
      <w:bodyDiv w:val="1"/>
      <w:marLeft w:val="0"/>
      <w:marRight w:val="0"/>
      <w:marTop w:val="0"/>
      <w:marBottom w:val="0"/>
      <w:divBdr>
        <w:top w:val="none" w:sz="0" w:space="0" w:color="auto"/>
        <w:left w:val="none" w:sz="0" w:space="0" w:color="auto"/>
        <w:bottom w:val="none" w:sz="0" w:space="0" w:color="auto"/>
        <w:right w:val="none" w:sz="0" w:space="0" w:color="auto"/>
      </w:divBdr>
    </w:div>
    <w:div w:id="636374654">
      <w:bodyDiv w:val="1"/>
      <w:marLeft w:val="0"/>
      <w:marRight w:val="0"/>
      <w:marTop w:val="0"/>
      <w:marBottom w:val="0"/>
      <w:divBdr>
        <w:top w:val="none" w:sz="0" w:space="0" w:color="auto"/>
        <w:left w:val="none" w:sz="0" w:space="0" w:color="auto"/>
        <w:bottom w:val="none" w:sz="0" w:space="0" w:color="auto"/>
        <w:right w:val="none" w:sz="0" w:space="0" w:color="auto"/>
      </w:divBdr>
    </w:div>
    <w:div w:id="1527671987">
      <w:bodyDiv w:val="1"/>
      <w:marLeft w:val="0"/>
      <w:marRight w:val="0"/>
      <w:marTop w:val="0"/>
      <w:marBottom w:val="0"/>
      <w:divBdr>
        <w:top w:val="none" w:sz="0" w:space="0" w:color="auto"/>
        <w:left w:val="none" w:sz="0" w:space="0" w:color="auto"/>
        <w:bottom w:val="none" w:sz="0" w:space="0" w:color="auto"/>
        <w:right w:val="none" w:sz="0" w:space="0" w:color="auto"/>
      </w:divBdr>
    </w:div>
    <w:div w:id="204304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ultitran.ru/c/m.exe?t=4302117_1_2&amp;s1=%F1%E5%F0%F2%E8%F4%E8%EA%E0%F2%20%F6%E5%ED%ED%FB%F5%20%E1%F3%EC%E0%E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ustody.r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ustody.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</Value>
</WrappedLabelHistory>
</file>

<file path=customXml/item2.xml><?xml version="1.0" encoding="utf-8"?>
<sisl xmlns:xsd="http://www.w3.org/2001/XMLSchema" xmlns:xsi="http://www.w3.org/2001/XMLSchema-instance" xmlns="http://www.boldonjames.com/2008/01/sie/internal/label" sislVersion="0" policy="bd5b5c17-ff0e-4a45-8ade-b1db9e1fb804" origin="userSelected">
  <element uid="id_classification_internalonly" value=""/>
  <element uid="d5a7e9b1-9ad8-4583-88e3-dd320b06c78c"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6A9EC-92E3-44F2-AA71-008F5AD703D9}">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D678196C-8099-41FE-863A-D9F6F38F6C76}">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20D20DF0-EC2C-4342-AFE4-5252E5A8C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7</Pages>
  <Words>4470</Words>
  <Characters>25482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ROSBANK</Company>
  <LinksUpToDate>false</LinksUpToDate>
  <CharactersWithSpaces>29893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Вилкова Татьяна Борисовна</dc:creator>
  <cp:keywords>C1 - Internal  |kjdlkajldhas*C1*lkdlkhas|</cp:keywords>
  <dc:description>C1 - Internal  |kjdlkajldhas*C1*lkdlkhas|</dc:description>
  <cp:lastModifiedBy>Вилкова Татьяна Борисовна</cp:lastModifiedBy>
  <cp:revision>15</cp:revision>
  <dcterms:created xsi:type="dcterms:W3CDTF">2021-11-09T10:45:00Z</dcterms:created>
  <dcterms:modified xsi:type="dcterms:W3CDTF">2021-11-30T07:28:00Z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1836f977-2a17-4924-ac1f-2f2c884f1863</vt:lpwstr>
  </property>
  <property fmtid="{D5CDD505-2E9C-101B-9397-08002B2CF9AE}" pid="3" name="bjSaver">
    <vt:lpwstr>cTssU8em/ArOuUprFmiTbqy1quCjCyIG</vt:lpwstr>
  </property>
  <property fmtid="{D5CDD505-2E9C-101B-9397-08002B2CF9AE}" pid="4" name="bjDocumentSecurityLabel">
    <vt:lpwstr>C1 | Внутренняя информация</vt:lpwstr>
  </property>
  <property fmtid="{D5CDD505-2E9C-101B-9397-08002B2CF9AE}" pid="5" name="bjLabelHistoryID">
    <vt:lpwstr>{EC16A9EC-92E3-44F2-AA71-008F5AD703D9}</vt:lpwstr>
  </property>
  <property fmtid="{D5CDD505-2E9C-101B-9397-08002B2CF9AE}" pid="6" name="bjDocumentLabelXML">
    <vt:lpwstr>&lt;?xml version="1.0" encoding="us-ascii"?&gt;&lt;sisl xmlns:xsd="http://www.w3.org/2001/XMLSchema" xmlns:xsi="http://www.w3.org/2001/XMLSchema-instance" sislVersion="0" policy="bd5b5c17-ff0e-4a45-8ade-b1db9e1fb804" origin="userSelected" xmlns="http://www.boldonj</vt:lpwstr>
  </property>
  <property fmtid="{D5CDD505-2E9C-101B-9397-08002B2CF9AE}" pid="7" name="bjDocumentLabelXML-0">
    <vt:lpwstr>ames.com/2008/01/sie/internal/label"&gt;&lt;element uid="id_classification_internalonly" value="" /&gt;&lt;element uid="d5a7e9b1-9ad8-4583-88e3-dd320b06c78c" value="" /&gt;&lt;/sisl&gt;</vt:lpwstr>
  </property>
</Properties>
</file>